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行楷" w:eastAsia="华文行楷"/>
          <w:sz w:val="10"/>
          <w:szCs w:val="10"/>
        </w:rPr>
      </w:pPr>
    </w:p>
    <w:p>
      <w:pPr>
        <w:rPr>
          <w:rFonts w:ascii="华文行楷" w:eastAsia="华文行楷"/>
          <w:sz w:val="10"/>
          <w:szCs w:val="10"/>
        </w:rPr>
      </w:pPr>
    </w:p>
    <w:p>
      <w:pPr>
        <w:jc w:val="center"/>
        <w:rPr>
          <w:rFonts w:ascii="宋体" w:hAnsi="宋体" w:cs="宋体"/>
          <w:sz w:val="10"/>
          <w:szCs w:val="10"/>
        </w:rPr>
      </w:pPr>
    </w:p>
    <w:p>
      <w:pPr>
        <w:jc w:val="center"/>
        <w:rPr>
          <w:rFonts w:ascii="宋体" w:hAnsi="宋体" w:cs="宋体"/>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Theme="minorEastAsia" w:hAnsiTheme="minorEastAsia" w:eastAsiaTheme="minorEastAsia" w:cstheme="minorEastAsia"/>
          <w:sz w:val="100"/>
          <w:szCs w:val="100"/>
        </w:rPr>
      </w:pPr>
      <w:r>
        <w:rPr>
          <w:rFonts w:hint="eastAsia" w:asciiTheme="minorEastAsia" w:hAnsiTheme="minorEastAsia" w:eastAsiaTheme="minorEastAsia" w:cstheme="minorEastAsia"/>
          <w:sz w:val="100"/>
          <w:szCs w:val="100"/>
        </w:rPr>
        <w:t>教</w:t>
      </w:r>
    </w:p>
    <w:p>
      <w:pPr>
        <w:jc w:val="center"/>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20"/>
          <w:szCs w:val="20"/>
        </w:rPr>
      </w:pPr>
    </w:p>
    <w:p>
      <w:pPr>
        <w:jc w:val="center"/>
        <w:rPr>
          <w:rFonts w:ascii="华文行楷" w:eastAsia="华文行楷" w:cs="华文行楷"/>
          <w:sz w:val="100"/>
          <w:szCs w:val="100"/>
        </w:rPr>
      </w:pPr>
      <w:r>
        <w:rPr>
          <w:rFonts w:hint="eastAsia" w:asciiTheme="minorEastAsia" w:hAnsiTheme="minorEastAsia" w:eastAsiaTheme="minorEastAsia" w:cstheme="minorEastAsia"/>
          <w:sz w:val="100"/>
          <w:szCs w:val="100"/>
        </w:rPr>
        <w:t>案</w:t>
      </w:r>
    </w:p>
    <w:p>
      <w:pPr>
        <w:rPr>
          <w:b/>
          <w:bCs/>
          <w:sz w:val="10"/>
          <w:szCs w:val="10"/>
        </w:rPr>
      </w:pPr>
    </w:p>
    <w:p>
      <w:pPr>
        <w:jc w:val="center"/>
        <w:rPr>
          <w:b/>
          <w:bCs/>
          <w:sz w:val="10"/>
          <w:szCs w:val="10"/>
        </w:rPr>
      </w:pPr>
    </w:p>
    <w:p>
      <w:pPr>
        <w:jc w:val="center"/>
        <w:rPr>
          <w:b/>
          <w:bCs/>
          <w:sz w:val="10"/>
          <w:szCs w:val="10"/>
        </w:rPr>
      </w:pPr>
    </w:p>
    <w:p>
      <w:pPr>
        <w:jc w:val="center"/>
        <w:rPr>
          <w:b/>
          <w:bCs/>
          <w:sz w:val="10"/>
          <w:szCs w:val="10"/>
        </w:rPr>
      </w:pPr>
    </w:p>
    <w:p>
      <w:pPr>
        <w:ind w:left="840" w:leftChars="400"/>
        <w:jc w:val="left"/>
        <w:rPr>
          <w:rFonts w:asciiTheme="majorEastAsia" w:hAnsiTheme="majorEastAsia" w:eastAsiaTheme="majorEastAsia" w:cstheme="majorEastAsia"/>
          <w:b/>
          <w:sz w:val="32"/>
          <w:szCs w:val="32"/>
        </w:rPr>
      </w:pPr>
      <w:r>
        <w:rPr>
          <w:rFonts w:asciiTheme="majorEastAsia" w:hAnsiTheme="majorEastAsia" w:eastAsiaTheme="majorEastAsia" w:cstheme="majorEastAsia"/>
          <w:b/>
          <w:sz w:val="32"/>
          <w:szCs w:val="32"/>
        </w:rPr>
        <mc:AlternateContent>
          <mc:Choice Requires="wps">
            <w:drawing>
              <wp:anchor distT="0" distB="0" distL="114300" distR="114300" simplePos="0" relativeHeight="251659264"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8" name="Line 3"/>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137.6pt;margin-top:31.2pt;height:0.05pt;width:191.2pt;z-index:251659264;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BrD9Me1QEAANEDAAAOAAAAAAAA&#10;AAEAIAAAACcBAABkcnMvZTJvRG9jLnhtbFBLBQYAAAAABgAGAFkBAABuBQAAAAA=&#10;">
                <v:fill on="f" focussize="0,0"/>
                <v:stroke weight="1.25pt" color="#000000" joinstyle="round"/>
                <v:imagedata o:title=""/>
                <o:lock v:ext="edit" aspectratio="f"/>
              </v:line>
            </w:pict>
          </mc:Fallback>
        </mc:AlternateContent>
      </w:r>
      <w:r>
        <w:rPr>
          <w:rFonts w:hint="eastAsia"/>
          <w:b/>
          <w:bCs/>
          <w:sz w:val="10"/>
          <w:szCs w:val="10"/>
        </w:rPr>
        <w:t xml:space="preserve">     </w:t>
      </w:r>
      <w:r>
        <w:rPr>
          <w:rFonts w:hint="eastAsia" w:asciiTheme="majorEastAsia" w:hAnsiTheme="majorEastAsia" w:eastAsiaTheme="majorEastAsia" w:cstheme="majorEastAsia"/>
          <w:b/>
          <w:sz w:val="32"/>
          <w:szCs w:val="32"/>
        </w:rPr>
        <w:t>授课科目：混合动力汽车技术与检修</w:t>
      </w:r>
    </w:p>
    <w:p>
      <w:pPr>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学    院：</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0288"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7" name="Line 4"/>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4" o:spid="_x0000_s1026" o:spt="20" style="position:absolute;left:0pt;margin-left:137.6pt;margin-top:31.2pt;height:0.05pt;width:191.2pt;z-index:251660288;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Ak09Y/1QEAANEDAAAOAAAAAAAA&#10;AAEAIAAAACcBAABkcnMvZTJvRG9jLnhtbFBLBQYAAAAABgAGAFkBAABuBQAAAAA=&#10;">
                <v:fill on="f" focussize="0,0"/>
                <v:stroke weight="1.25pt" color="#000000" joinstyle="round"/>
                <v:imagedata o:title=""/>
                <o:lock v:ext="edit" aspectratio="f"/>
              </v:line>
            </w:pict>
          </mc:Fallback>
        </mc:AlternateContent>
      </w:r>
    </w:p>
    <w:p>
      <w:pPr>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授课教师：</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1312"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6" name="Line 5"/>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5" o:spid="_x0000_s1026" o:spt="20" style="position:absolute;left:0pt;margin-left:137.6pt;margin-top:31.2pt;height:0.05pt;width:191.2pt;z-index:251661312;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hDnFdgAAAAJAQAADwAAAAAAAAAB&#10;ACAAAAAiAAAAZHJzL2Rvd25yZXYueG1sUEsBAhQAFAAAAAgAh07iQGkWAcnXAQAA0QMAAA4AAAAA&#10;AAAAAQAgAAAAJwEAAGRycy9lMm9Eb2MueG1sUEsFBgAAAAAGAAYAWQEAAHAFAAAAAA==&#10;">
                <v:fill on="f" focussize="0,0"/>
                <v:stroke weight="1.25pt" color="#000000" joinstyle="round"/>
                <v:imagedata o:title=""/>
                <o:lock v:ext="edit" aspectratio="f"/>
              </v:line>
            </w:pict>
          </mc:Fallback>
        </mc:AlternateContent>
      </w:r>
    </w:p>
    <w:p>
      <w:pPr>
        <w:jc w:val="left"/>
        <w:rPr>
          <w:rFonts w:asciiTheme="majorEastAsia" w:hAnsiTheme="majorEastAsia" w:eastAsiaTheme="majorEastAsia" w:cstheme="majorEastAsia"/>
          <w:b/>
          <w:sz w:val="32"/>
          <w:szCs w:val="32"/>
          <w:u w:val="single"/>
        </w:rPr>
      </w:pPr>
      <w:r>
        <w:rPr>
          <w:rFonts w:hint="eastAsia" w:asciiTheme="majorEastAsia" w:hAnsiTheme="majorEastAsia" w:eastAsiaTheme="majorEastAsia" w:cstheme="majorEastAsia"/>
          <w:b/>
          <w:sz w:val="32"/>
          <w:szCs w:val="32"/>
        </w:rPr>
        <w:t xml:space="preserve">       授课专业：</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2336"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5" name="Line 6"/>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6" o:spid="_x0000_s1026" o:spt="20" style="position:absolute;left:0pt;margin-left:137.6pt;margin-top:31.2pt;height:0.05pt;width:191.2pt;z-index:251662336;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D/XwgJ1QEAANEDAAAOAAAAAAAA&#10;AAEAIAAAACcBAABkcnMvZTJvRG9jLnhtbFBLBQYAAAAABgAGAFkBAABuBQ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sz w:val="32"/>
          <w:szCs w:val="32"/>
        </w:rPr>
        <w:t>新能源汽车技术</w:t>
      </w:r>
    </w:p>
    <w:p>
      <w:pPr>
        <w:jc w:val="center"/>
        <w:rPr>
          <w:rFonts w:ascii="华文楷体" w:hAnsi="华文楷体" w:eastAsia="华文楷体"/>
          <w:sz w:val="30"/>
          <w:szCs w:val="30"/>
        </w:rPr>
      </w:pPr>
    </w:p>
    <w:p>
      <w:pPr>
        <w:jc w:val="center"/>
        <w:rPr>
          <w:rFonts w:ascii="华文楷体" w:hAnsi="华文楷体" w:eastAsia="华文楷体"/>
          <w:sz w:val="30"/>
          <w:szCs w:val="30"/>
        </w:rPr>
      </w:pPr>
    </w:p>
    <w:p>
      <w:pPr>
        <w:jc w:val="center"/>
        <w:rPr>
          <w:rFonts w:ascii="华文楷体" w:hAnsi="华文楷体" w:eastAsia="华文楷体"/>
          <w:sz w:val="30"/>
          <w:szCs w:val="30"/>
        </w:rPr>
      </w:pPr>
    </w:p>
    <w:p>
      <w:pPr>
        <w:jc w:val="center"/>
        <w:rPr>
          <w:rFonts w:hint="eastAsia" w:ascii="华文楷体" w:hAnsi="华文楷体" w:eastAsia="华文楷体"/>
          <w:b/>
          <w:bCs/>
          <w:sz w:val="30"/>
          <w:szCs w:val="30"/>
        </w:rPr>
      </w:pPr>
      <w:r>
        <w:rPr>
          <w:rFonts w:hint="eastAsia" w:ascii="华文楷体" w:hAnsi="华文楷体" w:eastAsia="华文楷体"/>
          <w:b/>
          <w:bCs/>
          <w:sz w:val="30"/>
          <w:szCs w:val="30"/>
        </w:rPr>
        <w:t>二○二一年</w:t>
      </w:r>
      <w:r>
        <w:rPr>
          <w:rFonts w:hint="eastAsia" w:ascii="华文楷体" w:hAnsi="华文楷体" w:eastAsia="华文楷体"/>
          <w:b/>
          <w:bCs/>
          <w:sz w:val="30"/>
          <w:szCs w:val="30"/>
          <w:lang w:val="en-US" w:eastAsia="zh-CN"/>
        </w:rPr>
        <w:t>八</w:t>
      </w:r>
      <w:bookmarkStart w:id="7" w:name="_GoBack"/>
      <w:bookmarkEnd w:id="7"/>
      <w:r>
        <w:rPr>
          <w:rFonts w:hint="eastAsia" w:ascii="华文楷体" w:hAnsi="华文楷体" w:eastAsia="华文楷体"/>
          <w:b/>
          <w:bCs/>
          <w:sz w:val="30"/>
          <w:szCs w:val="30"/>
        </w:rPr>
        <w:t>月</w:t>
      </w:r>
    </w:p>
    <w:p>
      <w:pPr>
        <w:rPr>
          <w:rFonts w:hint="eastAsia" w:ascii="华文楷体" w:hAnsi="华文楷体" w:eastAsia="华文楷体"/>
          <w:b/>
          <w:bCs/>
          <w:sz w:val="30"/>
          <w:szCs w:val="30"/>
        </w:rPr>
      </w:pPr>
      <w:r>
        <w:rPr>
          <w:rFonts w:hint="eastAsia" w:ascii="华文楷体" w:hAnsi="华文楷体" w:eastAsia="华文楷体"/>
          <w:b/>
          <w:bCs/>
          <w:sz w:val="30"/>
          <w:szCs w:val="30"/>
        </w:rPr>
        <w:br w:type="page"/>
      </w:r>
    </w:p>
    <w:tbl>
      <w:tblPr>
        <w:tblStyle w:val="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10"/>
        <w:gridCol w:w="750"/>
        <w:gridCol w:w="750"/>
        <w:gridCol w:w="750"/>
        <w:gridCol w:w="59"/>
        <w:gridCol w:w="646"/>
        <w:gridCol w:w="735"/>
        <w:gridCol w:w="339"/>
        <w:gridCol w:w="426"/>
        <w:gridCol w:w="52"/>
        <w:gridCol w:w="656"/>
        <w:gridCol w:w="822"/>
        <w:gridCol w:w="76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color w:val="auto"/>
                <w:sz w:val="21"/>
                <w:szCs w:val="21"/>
              </w:rPr>
            </w:pPr>
            <w:r>
              <w:rPr>
                <w:rFonts w:hint="eastAsia" w:ascii="宋体" w:hAnsi="宋体" w:cs="宋体"/>
                <w:b/>
                <w:bCs/>
                <w:color w:val="auto"/>
                <w:sz w:val="21"/>
                <w:szCs w:val="21"/>
              </w:rPr>
              <w:t>课程</w:t>
            </w:r>
          </w:p>
        </w:tc>
        <w:tc>
          <w:tcPr>
            <w:tcW w:w="3019" w:type="dxa"/>
            <w:gridSpan w:val="5"/>
            <w:vAlign w:val="center"/>
          </w:tcPr>
          <w:p>
            <w:pPr>
              <w:jc w:val="center"/>
              <w:rPr>
                <w:rFonts w:ascii="宋体" w:hAnsi="宋体" w:cs="宋体"/>
                <w:b/>
                <w:bCs/>
                <w:color w:val="auto"/>
                <w:sz w:val="21"/>
                <w:szCs w:val="21"/>
              </w:rPr>
            </w:pPr>
            <w:r>
              <w:rPr>
                <w:rFonts w:hint="eastAsia" w:ascii="宋体" w:hAnsi="宋体" w:cs="宋体"/>
                <w:color w:val="auto"/>
                <w:sz w:val="21"/>
                <w:szCs w:val="21"/>
              </w:rPr>
              <w:t>混合动力汽车技术与检修</w:t>
            </w:r>
          </w:p>
        </w:tc>
        <w:tc>
          <w:tcPr>
            <w:tcW w:w="1720" w:type="dxa"/>
            <w:gridSpan w:val="3"/>
            <w:vAlign w:val="center"/>
          </w:tcPr>
          <w:p>
            <w:pPr>
              <w:jc w:val="center"/>
              <w:rPr>
                <w:rFonts w:ascii="宋体" w:hAnsi="宋体" w:cs="宋体"/>
                <w:b/>
                <w:bCs/>
                <w:color w:val="auto"/>
                <w:sz w:val="21"/>
                <w:szCs w:val="21"/>
              </w:rPr>
            </w:pPr>
            <w:r>
              <w:rPr>
                <w:rFonts w:hint="eastAsia" w:ascii="宋体" w:hAnsi="宋体" w:cs="宋体"/>
                <w:b/>
                <w:bCs/>
                <w:color w:val="auto"/>
                <w:sz w:val="21"/>
                <w:szCs w:val="21"/>
              </w:rPr>
              <w:t>项目</w:t>
            </w:r>
          </w:p>
        </w:tc>
        <w:tc>
          <w:tcPr>
            <w:tcW w:w="3421" w:type="dxa"/>
            <w:gridSpan w:val="6"/>
            <w:vAlign w:val="center"/>
          </w:tcPr>
          <w:p>
            <w:pPr>
              <w:jc w:val="center"/>
              <w:rPr>
                <w:rFonts w:ascii="宋体" w:hAnsi="宋体" w:cs="宋体"/>
                <w:b/>
                <w:bCs/>
                <w:color w:val="auto"/>
                <w:sz w:val="21"/>
                <w:szCs w:val="21"/>
              </w:rPr>
            </w:pPr>
            <w:r>
              <w:rPr>
                <w:rFonts w:hint="eastAsia"/>
                <w:color w:val="auto"/>
                <w:sz w:val="21"/>
                <w:szCs w:val="21"/>
              </w:rPr>
              <w:t>项目二：后勤保障-混合动力汽车电源系统检修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课题</w:t>
            </w:r>
          </w:p>
        </w:tc>
        <w:tc>
          <w:tcPr>
            <w:tcW w:w="3019" w:type="dxa"/>
            <w:gridSpan w:val="5"/>
            <w:vAlign w:val="center"/>
          </w:tcPr>
          <w:p>
            <w:pPr>
              <w:jc w:val="center"/>
              <w:rPr>
                <w:rFonts w:ascii="宋体" w:hAnsi="宋体" w:cs="宋体"/>
                <w:b/>
                <w:bCs/>
                <w:color w:val="auto"/>
                <w:sz w:val="21"/>
                <w:szCs w:val="21"/>
              </w:rPr>
            </w:pPr>
            <w:r>
              <w:rPr>
                <w:rFonts w:hint="eastAsia"/>
                <w:sz w:val="21"/>
                <w:szCs w:val="21"/>
              </w:rPr>
              <w:t>任务</w:t>
            </w:r>
            <w:r>
              <w:rPr>
                <w:rFonts w:hint="eastAsia"/>
                <w:sz w:val="21"/>
                <w:szCs w:val="21"/>
                <w:lang w:val="en-US" w:eastAsia="zh-CN"/>
              </w:rPr>
              <w:t>2.4</w:t>
            </w:r>
            <w:r>
              <w:rPr>
                <w:rFonts w:hint="eastAsia"/>
                <w:sz w:val="21"/>
                <w:szCs w:val="21"/>
              </w:rPr>
              <w:t>：</w:t>
            </w:r>
            <w:r>
              <w:rPr>
                <w:rFonts w:hint="eastAsia"/>
                <w:sz w:val="21"/>
                <w:szCs w:val="21"/>
                <w:lang w:val="en-US" w:eastAsia="zh-CN"/>
              </w:rPr>
              <w:t>千里驰援</w:t>
            </w:r>
            <w:r>
              <w:rPr>
                <w:rFonts w:hint="eastAsia"/>
                <w:sz w:val="21"/>
                <w:szCs w:val="21"/>
              </w:rPr>
              <w:t>-</w:t>
            </w:r>
            <w:r>
              <w:rPr>
                <w:rFonts w:hint="eastAsia"/>
                <w:sz w:val="21"/>
                <w:szCs w:val="21"/>
                <w:lang w:val="en-US" w:eastAsia="zh-CN"/>
              </w:rPr>
              <w:t>充电系统</w:t>
            </w:r>
            <w:r>
              <w:rPr>
                <w:rFonts w:hint="eastAsia"/>
                <w:sz w:val="21"/>
                <w:szCs w:val="21"/>
              </w:rPr>
              <w:t>检修</w:t>
            </w:r>
          </w:p>
        </w:tc>
        <w:tc>
          <w:tcPr>
            <w:tcW w:w="1720" w:type="dxa"/>
            <w:gridSpan w:val="3"/>
            <w:vAlign w:val="center"/>
          </w:tcPr>
          <w:p>
            <w:pPr>
              <w:jc w:val="center"/>
              <w:rPr>
                <w:rFonts w:ascii="宋体" w:hAnsi="宋体" w:cs="宋体"/>
                <w:color w:val="auto"/>
                <w:sz w:val="21"/>
                <w:szCs w:val="21"/>
              </w:rPr>
            </w:pPr>
            <w:r>
              <w:rPr>
                <w:rFonts w:hint="eastAsia" w:ascii="宋体" w:hAnsi="宋体" w:cs="宋体"/>
                <w:b/>
                <w:bCs/>
                <w:sz w:val="21"/>
                <w:szCs w:val="21"/>
              </w:rPr>
              <w:t>授课人数</w:t>
            </w:r>
          </w:p>
        </w:tc>
        <w:tc>
          <w:tcPr>
            <w:tcW w:w="3421" w:type="dxa"/>
            <w:gridSpan w:val="6"/>
            <w:vAlign w:val="center"/>
          </w:tcPr>
          <w:p>
            <w:pPr>
              <w:jc w:val="center"/>
              <w:rPr>
                <w:rFonts w:ascii="宋体" w:hAnsi="宋体" w:cs="宋体"/>
                <w:color w:val="auto"/>
                <w:sz w:val="21"/>
                <w:szCs w:val="21"/>
              </w:rPr>
            </w:pPr>
            <w:r>
              <w:rPr>
                <w:rFonts w:hint="eastAsia" w:ascii="宋体" w:hAnsi="宋体" w:cs="宋体"/>
                <w:sz w:val="21"/>
                <w:szCs w:val="21"/>
              </w:rPr>
              <w:t>16人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授课时数</w:t>
            </w:r>
          </w:p>
        </w:tc>
        <w:tc>
          <w:tcPr>
            <w:tcW w:w="3019" w:type="dxa"/>
            <w:gridSpan w:val="5"/>
            <w:vAlign w:val="center"/>
          </w:tcPr>
          <w:p>
            <w:pPr>
              <w:jc w:val="center"/>
              <w:rPr>
                <w:rFonts w:ascii="宋体" w:hAnsi="宋体" w:cs="宋体"/>
                <w:b/>
                <w:bCs/>
                <w:color w:val="auto"/>
                <w:sz w:val="21"/>
                <w:szCs w:val="21"/>
              </w:rPr>
            </w:pPr>
            <w:r>
              <w:rPr>
                <w:rFonts w:hint="eastAsia" w:ascii="宋体" w:hAnsi="宋体" w:cs="宋体"/>
                <w:sz w:val="21"/>
                <w:szCs w:val="21"/>
              </w:rPr>
              <w:t>4课时（180min）</w:t>
            </w:r>
          </w:p>
        </w:tc>
        <w:tc>
          <w:tcPr>
            <w:tcW w:w="1720" w:type="dxa"/>
            <w:gridSpan w:val="3"/>
            <w:vAlign w:val="center"/>
          </w:tcPr>
          <w:p>
            <w:pPr>
              <w:jc w:val="center"/>
              <w:rPr>
                <w:rFonts w:ascii="宋体" w:hAnsi="宋体" w:cs="宋体"/>
                <w:color w:val="auto"/>
                <w:sz w:val="21"/>
                <w:szCs w:val="21"/>
              </w:rPr>
            </w:pPr>
            <w:r>
              <w:rPr>
                <w:rFonts w:hint="eastAsia" w:ascii="宋体" w:hAnsi="宋体" w:cs="宋体"/>
                <w:b/>
                <w:bCs/>
                <w:sz w:val="21"/>
                <w:szCs w:val="21"/>
              </w:rPr>
              <w:t>课程类型</w:t>
            </w:r>
          </w:p>
        </w:tc>
        <w:tc>
          <w:tcPr>
            <w:tcW w:w="3421" w:type="dxa"/>
            <w:gridSpan w:val="6"/>
            <w:vAlign w:val="center"/>
          </w:tcPr>
          <w:p>
            <w:pPr>
              <w:jc w:val="center"/>
              <w:rPr>
                <w:rFonts w:ascii="宋体" w:hAnsi="宋体" w:cs="宋体"/>
                <w:color w:val="auto"/>
                <w:sz w:val="21"/>
                <w:szCs w:val="21"/>
              </w:rPr>
            </w:pPr>
            <w:r>
              <w:rPr>
                <w:rFonts w:hint="eastAsia" w:ascii="宋体" w:hAnsi="宋体" w:cs="宋体"/>
                <w:sz w:val="21"/>
                <w:szCs w:val="21"/>
              </w:rPr>
              <w:t>专业核心课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授课时间</w:t>
            </w:r>
          </w:p>
        </w:tc>
        <w:tc>
          <w:tcPr>
            <w:tcW w:w="3019" w:type="dxa"/>
            <w:gridSpan w:val="5"/>
            <w:vAlign w:val="center"/>
          </w:tcPr>
          <w:p>
            <w:pPr>
              <w:jc w:val="center"/>
              <w:rPr>
                <w:rFonts w:ascii="宋体" w:hAnsi="宋体" w:cs="宋体"/>
                <w:color w:val="auto"/>
                <w:sz w:val="21"/>
                <w:szCs w:val="21"/>
              </w:rPr>
            </w:pPr>
            <w:r>
              <w:rPr>
                <w:rFonts w:hint="eastAsia" w:ascii="宋体" w:hAnsi="宋体" w:cs="宋体"/>
                <w:sz w:val="21"/>
                <w:szCs w:val="21"/>
              </w:rPr>
              <w:t>2021年</w:t>
            </w:r>
            <w:r>
              <w:rPr>
                <w:rFonts w:hint="eastAsia" w:ascii="宋体" w:hAnsi="宋体" w:cs="宋体"/>
                <w:sz w:val="21"/>
                <w:szCs w:val="21"/>
                <w:lang w:val="en-US" w:eastAsia="zh-CN"/>
              </w:rPr>
              <w:t>10</w:t>
            </w:r>
            <w:r>
              <w:rPr>
                <w:rFonts w:hint="eastAsia" w:ascii="宋体" w:hAnsi="宋体" w:cs="宋体"/>
                <w:sz w:val="21"/>
                <w:szCs w:val="21"/>
              </w:rPr>
              <w:t>月</w:t>
            </w:r>
            <w:r>
              <w:rPr>
                <w:rFonts w:hint="eastAsia" w:ascii="宋体" w:hAnsi="宋体" w:cs="宋体"/>
                <w:sz w:val="21"/>
                <w:szCs w:val="21"/>
                <w:lang w:val="en-US" w:eastAsia="zh-CN"/>
              </w:rPr>
              <w:t>10</w:t>
            </w:r>
            <w:r>
              <w:rPr>
                <w:rFonts w:hint="eastAsia" w:ascii="宋体" w:hAnsi="宋体" w:cs="宋体"/>
                <w:sz w:val="21"/>
                <w:szCs w:val="21"/>
              </w:rPr>
              <w:t>日</w:t>
            </w:r>
          </w:p>
        </w:tc>
        <w:tc>
          <w:tcPr>
            <w:tcW w:w="1720" w:type="dxa"/>
            <w:gridSpan w:val="3"/>
            <w:vAlign w:val="center"/>
          </w:tcPr>
          <w:p>
            <w:pPr>
              <w:jc w:val="center"/>
              <w:rPr>
                <w:rFonts w:ascii="宋体" w:hAnsi="宋体" w:cs="宋体"/>
                <w:color w:val="auto"/>
                <w:sz w:val="21"/>
                <w:szCs w:val="21"/>
              </w:rPr>
            </w:pPr>
            <w:r>
              <w:rPr>
                <w:rFonts w:hint="eastAsia" w:ascii="宋体" w:hAnsi="宋体" w:cs="宋体"/>
                <w:b/>
                <w:bCs/>
                <w:sz w:val="21"/>
                <w:szCs w:val="21"/>
              </w:rPr>
              <w:t>周次</w:t>
            </w:r>
          </w:p>
        </w:tc>
        <w:tc>
          <w:tcPr>
            <w:tcW w:w="3421" w:type="dxa"/>
            <w:gridSpan w:val="6"/>
            <w:vAlign w:val="center"/>
          </w:tcPr>
          <w:p>
            <w:pPr>
              <w:jc w:val="center"/>
              <w:rPr>
                <w:rFonts w:ascii="宋体" w:hAnsi="宋体" w:cs="宋体"/>
                <w:color w:val="auto"/>
                <w:sz w:val="21"/>
                <w:szCs w:val="21"/>
              </w:rPr>
            </w:pPr>
            <w:r>
              <w:rPr>
                <w:rFonts w:hint="eastAsia" w:ascii="宋体" w:hAnsi="宋体" w:cs="宋体"/>
                <w:sz w:val="21"/>
                <w:szCs w:val="21"/>
              </w:rPr>
              <w:t>第</w:t>
            </w:r>
            <w:r>
              <w:rPr>
                <w:rFonts w:hint="eastAsia" w:ascii="宋体" w:hAnsi="宋体" w:cs="宋体"/>
                <w:sz w:val="21"/>
                <w:szCs w:val="21"/>
                <w:lang w:val="en-US" w:eastAsia="zh-CN"/>
              </w:rPr>
              <w:t>6</w:t>
            </w:r>
            <w:r>
              <w:rPr>
                <w:rFonts w:hint="eastAsia" w:ascii="宋体" w:hAnsi="宋体" w:cs="宋体"/>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7"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学情分析</w:t>
            </w:r>
          </w:p>
        </w:tc>
        <w:tc>
          <w:tcPr>
            <w:tcW w:w="8160" w:type="dxa"/>
            <w:gridSpan w:val="14"/>
            <w:vAlign w:val="center"/>
          </w:tcPr>
          <w:p>
            <w:pPr>
              <w:numPr>
                <w:ilvl w:val="0"/>
                <w:numId w:val="1"/>
              </w:numPr>
              <w:spacing w:line="360" w:lineRule="auto"/>
              <w:jc w:val="left"/>
              <w:rPr>
                <w:rFonts w:hint="eastAsia"/>
                <w:sz w:val="21"/>
                <w:szCs w:val="21"/>
              </w:rPr>
            </w:pPr>
            <w:r>
              <w:rPr>
                <w:rFonts w:hint="eastAsia"/>
                <w:sz w:val="21"/>
                <w:szCs w:val="21"/>
              </w:rPr>
              <w:t>学生已经完成</w:t>
            </w:r>
            <w:r>
              <w:rPr>
                <w:rFonts w:hint="eastAsia"/>
                <w:sz w:val="21"/>
                <w:szCs w:val="21"/>
                <w:lang w:val="en-US" w:eastAsia="zh-CN"/>
              </w:rPr>
              <w:t>本项目任务2.3</w:t>
            </w:r>
            <w:r>
              <w:rPr>
                <w:rFonts w:hint="eastAsia"/>
                <w:sz w:val="21"/>
                <w:szCs w:val="21"/>
              </w:rPr>
              <w:t>：</w:t>
            </w:r>
            <w:r>
              <w:rPr>
                <w:rFonts w:hint="eastAsia"/>
                <w:sz w:val="21"/>
                <w:szCs w:val="21"/>
                <w:lang w:val="en-US" w:eastAsia="zh-CN"/>
              </w:rPr>
              <w:t>统帅千军</w:t>
            </w:r>
            <w:r>
              <w:rPr>
                <w:rFonts w:hint="eastAsia"/>
                <w:sz w:val="21"/>
                <w:szCs w:val="21"/>
              </w:rPr>
              <w:t>-</w:t>
            </w:r>
            <w:r>
              <w:rPr>
                <w:rFonts w:hint="eastAsia"/>
                <w:sz w:val="21"/>
                <w:szCs w:val="21"/>
                <w:lang w:val="en-US" w:eastAsia="zh-CN"/>
              </w:rPr>
              <w:t>高压配电箱检修的</w:t>
            </w:r>
            <w:r>
              <w:rPr>
                <w:rFonts w:hint="eastAsia"/>
                <w:sz w:val="21"/>
                <w:szCs w:val="21"/>
              </w:rPr>
              <w:t>学习。</w:t>
            </w:r>
            <w:r>
              <w:rPr>
                <w:rFonts w:hint="eastAsia"/>
                <w:sz w:val="21"/>
                <w:szCs w:val="21"/>
                <w:lang w:val="en-US" w:eastAsia="zh-CN"/>
              </w:rPr>
              <w:t>学习了高压配电箱</w:t>
            </w:r>
            <w:r>
              <w:rPr>
                <w:rFonts w:hint="eastAsia"/>
                <w:sz w:val="21"/>
                <w:szCs w:val="21"/>
              </w:rPr>
              <w:t>的组成及功能</w:t>
            </w:r>
            <w:r>
              <w:rPr>
                <w:rFonts w:hint="eastAsia"/>
                <w:sz w:val="21"/>
                <w:szCs w:val="21"/>
                <w:lang w:eastAsia="zh-CN"/>
              </w:rPr>
              <w:t>，</w:t>
            </w:r>
            <w:r>
              <w:rPr>
                <w:rFonts w:hint="eastAsia"/>
                <w:sz w:val="21"/>
                <w:szCs w:val="21"/>
                <w:lang w:val="en-US" w:eastAsia="zh-CN"/>
              </w:rPr>
              <w:t>高压配电箱</w:t>
            </w:r>
            <w:r>
              <w:rPr>
                <w:rFonts w:hint="eastAsia"/>
                <w:sz w:val="21"/>
                <w:szCs w:val="21"/>
              </w:rPr>
              <w:t>的各工况工作过程</w:t>
            </w:r>
            <w:r>
              <w:rPr>
                <w:rFonts w:hint="eastAsia"/>
                <w:sz w:val="21"/>
                <w:szCs w:val="21"/>
                <w:lang w:eastAsia="zh-CN"/>
              </w:rPr>
              <w:t>，</w:t>
            </w:r>
            <w:r>
              <w:rPr>
                <w:rFonts w:hint="eastAsia"/>
                <w:sz w:val="21"/>
                <w:szCs w:val="21"/>
                <w:lang w:val="en-US" w:eastAsia="zh-CN"/>
              </w:rPr>
              <w:t>高压配电箱</w:t>
            </w:r>
            <w:r>
              <w:rPr>
                <w:rFonts w:hint="eastAsia"/>
                <w:sz w:val="21"/>
                <w:szCs w:val="21"/>
              </w:rPr>
              <w:t>故障形式</w:t>
            </w:r>
            <w:r>
              <w:rPr>
                <w:rFonts w:hint="eastAsia"/>
                <w:sz w:val="21"/>
                <w:szCs w:val="21"/>
                <w:lang w:eastAsia="zh-CN"/>
              </w:rPr>
              <w:t>，</w:t>
            </w:r>
            <w:r>
              <w:rPr>
                <w:rFonts w:hint="eastAsia"/>
                <w:sz w:val="21"/>
                <w:szCs w:val="21"/>
                <w:lang w:val="en-US" w:eastAsia="zh-CN"/>
              </w:rPr>
              <w:t>高压配电箱</w:t>
            </w:r>
            <w:r>
              <w:rPr>
                <w:rFonts w:hint="eastAsia"/>
                <w:sz w:val="21"/>
                <w:szCs w:val="21"/>
              </w:rPr>
              <w:t>故障检测思路；</w:t>
            </w:r>
            <w:r>
              <w:rPr>
                <w:rFonts w:hint="eastAsia"/>
                <w:sz w:val="21"/>
                <w:szCs w:val="21"/>
                <w:lang w:val="en-US" w:eastAsia="zh-CN"/>
              </w:rPr>
              <w:t>练习使用</w:t>
            </w:r>
            <w:r>
              <w:rPr>
                <w:rFonts w:hint="eastAsia"/>
                <w:sz w:val="21"/>
                <w:szCs w:val="21"/>
              </w:rPr>
              <w:t>车辆检修相关行业技术标准、“6s”现场管理规范等；能够完成车辆检修的安全防护工作，能够</w:t>
            </w:r>
            <w:r>
              <w:rPr>
                <w:rFonts w:hint="eastAsia"/>
                <w:sz w:val="21"/>
                <w:szCs w:val="21"/>
                <w:lang w:val="en-US" w:eastAsia="zh-CN"/>
              </w:rPr>
              <w:t>完成充电系统的拆装和检测</w:t>
            </w:r>
            <w:r>
              <w:rPr>
                <w:rFonts w:hint="eastAsia"/>
                <w:sz w:val="21"/>
                <w:szCs w:val="21"/>
              </w:rPr>
              <w:t>。</w:t>
            </w:r>
          </w:p>
          <w:p>
            <w:pPr>
              <w:numPr>
                <w:ilvl w:val="0"/>
                <w:numId w:val="1"/>
              </w:numPr>
              <w:spacing w:line="360" w:lineRule="auto"/>
              <w:jc w:val="left"/>
              <w:rPr>
                <w:rFonts w:hint="eastAsia"/>
                <w:sz w:val="21"/>
                <w:szCs w:val="21"/>
              </w:rPr>
            </w:pPr>
            <w:r>
              <w:rPr>
                <w:rFonts w:hint="eastAsia"/>
                <w:sz w:val="21"/>
                <w:szCs w:val="21"/>
                <w:lang w:val="en-US" w:eastAsia="zh-CN"/>
              </w:rPr>
              <w:t>本项目任务2.4是项目二中电源系统的充电系统检修，涉及到家用电和高压直流电等内容，与学生在生活中用到的许多电器很相似，比如手机充电器，可以充分利用类比法教学，经过任务2.3学习，</w:t>
            </w:r>
            <w:r>
              <w:rPr>
                <w:rFonts w:hint="eastAsia"/>
                <w:sz w:val="21"/>
                <w:szCs w:val="21"/>
              </w:rPr>
              <w:t>学生</w:t>
            </w:r>
            <w:r>
              <w:rPr>
                <w:rFonts w:hint="eastAsia"/>
                <w:sz w:val="21"/>
                <w:szCs w:val="21"/>
                <w:lang w:val="en-US" w:eastAsia="zh-CN"/>
              </w:rPr>
              <w:t>表现出的主要问题有：拆装过程中拆装步骤不规范，万用表的使用不是太规范，需要加强维修诊断思维的练习</w:t>
            </w:r>
            <w:r>
              <w:rPr>
                <w:rFonts w:hint="eastAsia"/>
                <w:sz w:val="21"/>
                <w:szCs w:val="21"/>
              </w:rPr>
              <w:t>。</w:t>
            </w:r>
            <w:r>
              <w:rPr>
                <w:rFonts w:hint="eastAsia"/>
                <w:sz w:val="21"/>
                <w:szCs w:val="21"/>
                <w:lang w:val="en-US" w:eastAsia="zh-CN"/>
              </w:rPr>
              <w:t>学生的动手能力有待提高，对设备的使用不娴熟。学生自主分析处理问题的能力不强，老师安排任务时可以在前期进行更为明确的引导。学生小组讨论时的沟通能力和团队协作能力不强，教师可以引导性的安排讨论环节和进行明确分工，帮助学生熟悉并掌握了团队协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教学思想</w:t>
            </w:r>
          </w:p>
        </w:tc>
        <w:tc>
          <w:tcPr>
            <w:tcW w:w="8160" w:type="dxa"/>
            <w:gridSpan w:val="14"/>
            <w:vAlign w:val="center"/>
          </w:tcPr>
          <w:p>
            <w:pPr>
              <w:numPr>
                <w:ilvl w:val="0"/>
                <w:numId w:val="2"/>
              </w:numPr>
              <w:spacing w:line="360" w:lineRule="auto"/>
              <w:jc w:val="left"/>
              <w:rPr>
                <w:rFonts w:hint="eastAsia"/>
                <w:color w:val="auto"/>
                <w:sz w:val="21"/>
                <w:szCs w:val="21"/>
              </w:rPr>
            </w:pPr>
            <w:r>
              <w:rPr>
                <w:rFonts w:hint="eastAsia"/>
                <w:color w:val="auto"/>
                <w:sz w:val="21"/>
                <w:szCs w:val="21"/>
              </w:rPr>
              <w:t>通过课堂组织、课堂教学、总结拓展三个大的环节构成项目教学闭环</w:t>
            </w:r>
            <w:r>
              <w:rPr>
                <w:rFonts w:hint="eastAsia"/>
                <w:color w:val="auto"/>
                <w:sz w:val="21"/>
                <w:szCs w:val="21"/>
                <w:lang w:eastAsia="zh-CN"/>
              </w:rPr>
              <w:t>。</w:t>
            </w:r>
          </w:p>
          <w:p>
            <w:pPr>
              <w:numPr>
                <w:ilvl w:val="0"/>
                <w:numId w:val="2"/>
              </w:numPr>
              <w:spacing w:line="360" w:lineRule="auto"/>
              <w:jc w:val="left"/>
              <w:rPr>
                <w:color w:val="auto"/>
                <w:sz w:val="21"/>
                <w:szCs w:val="21"/>
              </w:rPr>
            </w:pPr>
            <w:r>
              <w:rPr>
                <w:rFonts w:hint="eastAsia"/>
                <w:color w:val="auto"/>
                <w:sz w:val="21"/>
                <w:szCs w:val="21"/>
              </w:rPr>
              <w:t>课堂教学采用“五步五法，三共三同”的教学方式。五步：讲、演、虚、仿、实；五法：案例法、讨论法、类比法、实验法、游戏法；三共：学生、教师、企业导师共同参与教学；三同：同步进行线上与线下结合的混合式学习，同时开展课堂与工厂匹配的任务化教学，同期完成课程与岗位衔接的过程化考核。</w:t>
            </w:r>
          </w:p>
          <w:p>
            <w:pPr>
              <w:numPr>
                <w:ilvl w:val="0"/>
                <w:numId w:val="2"/>
              </w:numPr>
              <w:spacing w:line="360" w:lineRule="auto"/>
              <w:jc w:val="left"/>
              <w:rPr>
                <w:color w:val="auto"/>
                <w:sz w:val="21"/>
                <w:szCs w:val="21"/>
              </w:rPr>
            </w:pPr>
            <w:r>
              <w:rPr>
                <w:rFonts w:hint="eastAsia"/>
                <w:color w:val="auto"/>
                <w:sz w:val="21"/>
                <w:szCs w:val="21"/>
              </w:rPr>
              <w:t>采用项目化教学，学以致用为目的，将课程按项目划分，每个项目自成体系，项目内按任务制逐层递进，项目之间形成闭环，最终完成岗位能力提升。</w:t>
            </w:r>
          </w:p>
          <w:p>
            <w:pPr>
              <w:numPr>
                <w:ilvl w:val="0"/>
                <w:numId w:val="2"/>
              </w:numPr>
              <w:spacing w:line="360" w:lineRule="auto"/>
              <w:jc w:val="left"/>
              <w:rPr>
                <w:color w:val="auto"/>
                <w:sz w:val="21"/>
                <w:szCs w:val="21"/>
              </w:rPr>
            </w:pPr>
            <w:r>
              <w:rPr>
                <w:rFonts w:hint="eastAsia"/>
                <w:color w:val="auto"/>
                <w:sz w:val="21"/>
                <w:szCs w:val="21"/>
              </w:rPr>
              <w:t>采用“大师兄”制度的过程化迭代教学，教师演示讲解的过程中培养“小师傅”分别指导工作小组完成实践教学任务。</w:t>
            </w:r>
          </w:p>
          <w:p>
            <w:pPr>
              <w:numPr>
                <w:ilvl w:val="0"/>
                <w:numId w:val="2"/>
              </w:numPr>
              <w:spacing w:line="360" w:lineRule="auto"/>
              <w:jc w:val="left"/>
              <w:rPr>
                <w:color w:val="auto"/>
                <w:sz w:val="21"/>
                <w:szCs w:val="21"/>
              </w:rPr>
            </w:pPr>
            <w:r>
              <w:rPr>
                <w:rFonts w:hint="eastAsia"/>
                <w:color w:val="auto"/>
                <w:sz w:val="21"/>
                <w:szCs w:val="21"/>
              </w:rPr>
              <w:t>融入思政教育内容，以人格教育为目的，采用互动教学等方式让学生全程参与，磨砺提升学生的品质与素养。</w:t>
            </w:r>
          </w:p>
          <w:p>
            <w:pPr>
              <w:numPr>
                <w:ilvl w:val="0"/>
                <w:numId w:val="2"/>
              </w:numPr>
              <w:spacing w:line="360" w:lineRule="auto"/>
              <w:jc w:val="left"/>
              <w:rPr>
                <w:rFonts w:ascii="宋体" w:hAnsi="宋体" w:cs="宋体"/>
                <w:color w:val="auto"/>
                <w:sz w:val="21"/>
                <w:szCs w:val="21"/>
              </w:rPr>
            </w:pPr>
            <w:r>
              <w:rPr>
                <w:rFonts w:hint="eastAsia"/>
                <w:color w:val="auto"/>
                <w:sz w:val="21"/>
                <w:szCs w:val="21"/>
              </w:rPr>
              <w:t>融入企业管理理念，提升学生的职业认同感，对接新工艺、新技术，以就业为导向，培养学生的职业素养和岗位适应能力。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课程资源</w:t>
            </w:r>
          </w:p>
        </w:tc>
        <w:tc>
          <w:tcPr>
            <w:tcW w:w="8160" w:type="dxa"/>
            <w:gridSpan w:val="14"/>
            <w:vAlign w:val="center"/>
          </w:tcPr>
          <w:p>
            <w:pPr>
              <w:numPr>
                <w:ilvl w:val="0"/>
                <w:numId w:val="3"/>
              </w:numPr>
              <w:spacing w:line="360" w:lineRule="auto"/>
              <w:jc w:val="left"/>
              <w:rPr>
                <w:sz w:val="21"/>
                <w:szCs w:val="21"/>
              </w:rPr>
            </w:pPr>
            <w:r>
              <w:rPr>
                <w:rFonts w:hint="eastAsia"/>
                <w:sz w:val="21"/>
                <w:szCs w:val="21"/>
              </w:rPr>
              <w:t>课堂资源：教材、教案、实验材料与设备、信息化教学平台、仿真教学软件、岗位化教学资料等；</w:t>
            </w:r>
          </w:p>
          <w:p>
            <w:pPr>
              <w:numPr>
                <w:ilvl w:val="0"/>
                <w:numId w:val="3"/>
              </w:numPr>
              <w:spacing w:line="360" w:lineRule="auto"/>
              <w:jc w:val="left"/>
              <w:rPr>
                <w:rFonts w:ascii="宋体" w:hAnsi="宋体" w:cs="宋体"/>
                <w:color w:val="auto"/>
                <w:sz w:val="21"/>
                <w:szCs w:val="21"/>
              </w:rPr>
            </w:pPr>
            <w:r>
              <w:rPr>
                <w:rFonts w:hint="eastAsia"/>
                <w:sz w:val="21"/>
                <w:szCs w:val="21"/>
              </w:rPr>
              <w:t>课外资料：图书、网络、公众号、信息化教学平台、社交软件、自媒体平台等。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jc w:val="center"/>
        </w:trPr>
        <w:tc>
          <w:tcPr>
            <w:tcW w:w="1491" w:type="dxa"/>
            <w:vAlign w:val="center"/>
          </w:tcPr>
          <w:p>
            <w:pPr>
              <w:spacing w:line="360" w:lineRule="auto"/>
              <w:jc w:val="center"/>
              <w:rPr>
                <w:rFonts w:ascii="宋体" w:hAnsi="宋体" w:cs="宋体"/>
                <w:color w:val="auto"/>
                <w:sz w:val="21"/>
                <w:szCs w:val="21"/>
              </w:rPr>
            </w:pPr>
            <w:r>
              <w:rPr>
                <w:rFonts w:hint="eastAsia"/>
                <w:b/>
                <w:bCs/>
                <w:color w:val="auto"/>
                <w:sz w:val="21"/>
                <w:szCs w:val="21"/>
              </w:rPr>
              <w:t>教学目标</w:t>
            </w:r>
          </w:p>
        </w:tc>
        <w:tc>
          <w:tcPr>
            <w:tcW w:w="8160" w:type="dxa"/>
            <w:gridSpan w:val="14"/>
            <w:vAlign w:val="center"/>
          </w:tcPr>
          <w:p>
            <w:pPr>
              <w:jc w:val="left"/>
              <w:rPr>
                <w:rFonts w:ascii="宋体" w:hAnsi="宋体" w:cs="宋体"/>
                <w:sz w:val="21"/>
                <w:szCs w:val="21"/>
              </w:rPr>
            </w:pPr>
            <w:r>
              <w:rPr>
                <w:rFonts w:hint="eastAsia" w:ascii="宋体" w:hAnsi="宋体" w:cs="宋体"/>
                <w:sz w:val="21"/>
                <w:szCs w:val="21"/>
              </w:rPr>
              <w:t>【知识目标】</w:t>
            </w:r>
          </w:p>
          <w:p>
            <w:pPr>
              <w:numPr>
                <w:ilvl w:val="0"/>
                <w:numId w:val="4"/>
              </w:numPr>
              <w:jc w:val="left"/>
              <w:rPr>
                <w:sz w:val="21"/>
                <w:szCs w:val="21"/>
              </w:rPr>
            </w:pPr>
            <w:r>
              <w:rPr>
                <w:rFonts w:hint="eastAsia"/>
                <w:sz w:val="21"/>
                <w:szCs w:val="21"/>
              </w:rPr>
              <w:t>熟悉混合动力汽车</w:t>
            </w:r>
            <w:r>
              <w:rPr>
                <w:rFonts w:hint="eastAsia"/>
                <w:sz w:val="21"/>
                <w:szCs w:val="21"/>
                <w:lang w:val="en-US" w:eastAsia="zh-CN"/>
              </w:rPr>
              <w:t>充电系统</w:t>
            </w:r>
            <w:r>
              <w:rPr>
                <w:rFonts w:hint="eastAsia" w:ascii="宋体" w:hAnsi="宋体" w:cs="宋体"/>
                <w:sz w:val="21"/>
                <w:szCs w:val="21"/>
              </w:rPr>
              <w:t>部件组成</w:t>
            </w:r>
            <w:r>
              <w:rPr>
                <w:rFonts w:hint="eastAsia"/>
                <w:sz w:val="21"/>
                <w:szCs w:val="21"/>
              </w:rPr>
              <w:t>；</w:t>
            </w:r>
          </w:p>
          <w:p>
            <w:pPr>
              <w:numPr>
                <w:ilvl w:val="0"/>
                <w:numId w:val="4"/>
              </w:numPr>
              <w:jc w:val="left"/>
              <w:rPr>
                <w:sz w:val="21"/>
                <w:szCs w:val="21"/>
              </w:rPr>
            </w:pPr>
            <w:r>
              <w:rPr>
                <w:rFonts w:hint="eastAsia"/>
                <w:sz w:val="21"/>
                <w:szCs w:val="21"/>
              </w:rPr>
              <w:t>掌握</w:t>
            </w:r>
            <w:r>
              <w:rPr>
                <w:rFonts w:hint="eastAsia"/>
                <w:sz w:val="21"/>
                <w:szCs w:val="21"/>
                <w:lang w:val="en-US" w:eastAsia="zh-CN"/>
              </w:rPr>
              <w:t>充电系统</w:t>
            </w:r>
            <w:r>
              <w:rPr>
                <w:rFonts w:hint="eastAsia"/>
                <w:sz w:val="21"/>
                <w:szCs w:val="21"/>
              </w:rPr>
              <w:t>工作</w:t>
            </w:r>
            <w:r>
              <w:rPr>
                <w:rFonts w:hint="eastAsia"/>
                <w:sz w:val="21"/>
                <w:szCs w:val="21"/>
                <w:lang w:val="en-US" w:eastAsia="zh-CN"/>
              </w:rPr>
              <w:t>原理</w:t>
            </w:r>
            <w:r>
              <w:rPr>
                <w:rFonts w:hint="eastAsia"/>
                <w:sz w:val="21"/>
                <w:szCs w:val="21"/>
              </w:rPr>
              <w:t>；</w:t>
            </w:r>
          </w:p>
          <w:p>
            <w:pPr>
              <w:numPr>
                <w:ilvl w:val="0"/>
                <w:numId w:val="4"/>
              </w:numPr>
              <w:jc w:val="left"/>
              <w:rPr>
                <w:sz w:val="21"/>
                <w:szCs w:val="21"/>
              </w:rPr>
            </w:pPr>
            <w:r>
              <w:rPr>
                <w:rFonts w:hint="eastAsia"/>
                <w:sz w:val="21"/>
                <w:szCs w:val="21"/>
              </w:rPr>
              <w:t>掌握</w:t>
            </w:r>
            <w:r>
              <w:rPr>
                <w:rFonts w:hint="eastAsia"/>
                <w:sz w:val="21"/>
                <w:szCs w:val="21"/>
                <w:lang w:eastAsia="zh-CN"/>
              </w:rPr>
              <w:t>充电系统</w:t>
            </w:r>
            <w:r>
              <w:rPr>
                <w:rFonts w:hint="eastAsia"/>
                <w:sz w:val="21"/>
                <w:szCs w:val="21"/>
                <w:lang w:val="en-US" w:eastAsia="zh-CN"/>
              </w:rPr>
              <w:t>的功能</w:t>
            </w:r>
            <w:r>
              <w:rPr>
                <w:rFonts w:hint="eastAsia"/>
                <w:sz w:val="21"/>
                <w:szCs w:val="21"/>
              </w:rPr>
              <w:t>。</w:t>
            </w:r>
          </w:p>
          <w:p>
            <w:pPr>
              <w:jc w:val="left"/>
              <w:rPr>
                <w:rFonts w:ascii="宋体" w:hAnsi="宋体" w:cs="宋体"/>
                <w:sz w:val="21"/>
                <w:szCs w:val="21"/>
              </w:rPr>
            </w:pPr>
            <w:r>
              <w:rPr>
                <w:rFonts w:hint="eastAsia" w:ascii="宋体" w:hAnsi="宋体" w:cs="宋体"/>
                <w:sz w:val="21"/>
                <w:szCs w:val="21"/>
              </w:rPr>
              <w:t>【能力目标】</w:t>
            </w:r>
          </w:p>
          <w:p>
            <w:pPr>
              <w:numPr>
                <w:ilvl w:val="0"/>
                <w:numId w:val="5"/>
              </w:numPr>
              <w:jc w:val="left"/>
              <w:rPr>
                <w:sz w:val="21"/>
                <w:szCs w:val="21"/>
              </w:rPr>
            </w:pPr>
            <w:r>
              <w:rPr>
                <w:rFonts w:hint="eastAsia"/>
                <w:sz w:val="21"/>
                <w:szCs w:val="21"/>
              </w:rPr>
              <w:t>熟练掌握</w:t>
            </w:r>
            <w:r>
              <w:rPr>
                <w:rFonts w:hint="eastAsia"/>
                <w:sz w:val="21"/>
                <w:szCs w:val="21"/>
                <w:lang w:eastAsia="zh-CN"/>
              </w:rPr>
              <w:t>充电系统</w:t>
            </w:r>
            <w:r>
              <w:rPr>
                <w:rFonts w:hint="eastAsia"/>
                <w:sz w:val="21"/>
                <w:szCs w:val="21"/>
              </w:rPr>
              <w:t>的各部件失效形式和故障体现；</w:t>
            </w:r>
          </w:p>
          <w:p>
            <w:pPr>
              <w:numPr>
                <w:ilvl w:val="0"/>
                <w:numId w:val="5"/>
              </w:numPr>
              <w:jc w:val="left"/>
              <w:rPr>
                <w:sz w:val="21"/>
                <w:szCs w:val="21"/>
              </w:rPr>
            </w:pPr>
            <w:r>
              <w:rPr>
                <w:rFonts w:hint="eastAsia"/>
                <w:sz w:val="21"/>
                <w:szCs w:val="21"/>
              </w:rPr>
              <w:t>能够掌握</w:t>
            </w:r>
            <w:r>
              <w:rPr>
                <w:rFonts w:hint="eastAsia"/>
                <w:sz w:val="21"/>
                <w:szCs w:val="21"/>
                <w:lang w:eastAsia="zh-CN"/>
              </w:rPr>
              <w:t>充电系统</w:t>
            </w:r>
            <w:r>
              <w:rPr>
                <w:rFonts w:hint="eastAsia"/>
                <w:sz w:val="21"/>
                <w:szCs w:val="21"/>
              </w:rPr>
              <w:t>的检测方法和检修过程中的注意事项；</w:t>
            </w:r>
          </w:p>
          <w:p>
            <w:pPr>
              <w:numPr>
                <w:ilvl w:val="0"/>
                <w:numId w:val="5"/>
              </w:numPr>
              <w:jc w:val="left"/>
              <w:rPr>
                <w:sz w:val="21"/>
                <w:szCs w:val="21"/>
              </w:rPr>
            </w:pPr>
            <w:r>
              <w:rPr>
                <w:rFonts w:hint="eastAsia"/>
                <w:sz w:val="21"/>
                <w:szCs w:val="21"/>
              </w:rPr>
              <w:t>能够完成</w:t>
            </w:r>
            <w:r>
              <w:rPr>
                <w:rFonts w:hint="eastAsia"/>
                <w:sz w:val="21"/>
                <w:szCs w:val="21"/>
                <w:lang w:eastAsia="zh-CN"/>
              </w:rPr>
              <w:t>充电系统</w:t>
            </w:r>
            <w:r>
              <w:rPr>
                <w:rFonts w:hint="eastAsia"/>
                <w:sz w:val="21"/>
                <w:szCs w:val="21"/>
                <w:lang w:val="en-US" w:eastAsia="zh-CN"/>
              </w:rPr>
              <w:t>部件</w:t>
            </w:r>
            <w:r>
              <w:rPr>
                <w:rFonts w:hint="eastAsia"/>
                <w:sz w:val="21"/>
                <w:szCs w:val="21"/>
              </w:rPr>
              <w:t>的就车检测和拆装更换。</w:t>
            </w:r>
          </w:p>
          <w:p>
            <w:pPr>
              <w:jc w:val="left"/>
              <w:rPr>
                <w:rFonts w:ascii="宋体" w:hAnsi="宋体" w:cs="宋体"/>
                <w:sz w:val="21"/>
                <w:szCs w:val="21"/>
              </w:rPr>
            </w:pPr>
            <w:r>
              <w:rPr>
                <w:rFonts w:hint="eastAsia" w:ascii="宋体" w:hAnsi="宋体" w:cs="宋体"/>
                <w:sz w:val="21"/>
                <w:szCs w:val="21"/>
              </w:rPr>
              <w:t>【情感目标】</w:t>
            </w:r>
          </w:p>
          <w:p>
            <w:pPr>
              <w:numPr>
                <w:ilvl w:val="0"/>
                <w:numId w:val="6"/>
              </w:numPr>
              <w:jc w:val="left"/>
              <w:rPr>
                <w:sz w:val="21"/>
                <w:szCs w:val="21"/>
              </w:rPr>
            </w:pPr>
            <w:r>
              <w:rPr>
                <w:rFonts w:hint="eastAsia"/>
                <w:sz w:val="21"/>
                <w:szCs w:val="21"/>
              </w:rPr>
              <w:t>树立严谨的科学态度，加深学生的职业认同感；</w:t>
            </w:r>
          </w:p>
          <w:p>
            <w:pPr>
              <w:numPr>
                <w:ilvl w:val="0"/>
                <w:numId w:val="6"/>
              </w:numPr>
              <w:jc w:val="left"/>
              <w:rPr>
                <w:sz w:val="21"/>
                <w:szCs w:val="21"/>
              </w:rPr>
            </w:pPr>
            <w:r>
              <w:rPr>
                <w:rFonts w:hint="eastAsia"/>
                <w:sz w:val="21"/>
                <w:szCs w:val="21"/>
              </w:rPr>
              <w:t>熟悉“6s现场管理”制度，养成良好的职业素养；</w:t>
            </w:r>
          </w:p>
          <w:p>
            <w:pPr>
              <w:numPr>
                <w:ilvl w:val="0"/>
                <w:numId w:val="6"/>
              </w:numPr>
              <w:jc w:val="left"/>
              <w:rPr>
                <w:rFonts w:ascii="宋体" w:hAnsi="宋体" w:cs="宋体"/>
                <w:color w:val="auto"/>
                <w:sz w:val="21"/>
                <w:szCs w:val="21"/>
              </w:rPr>
            </w:pPr>
            <w:r>
              <w:rPr>
                <w:rFonts w:hint="eastAsia"/>
                <w:sz w:val="21"/>
                <w:szCs w:val="21"/>
              </w:rPr>
              <w:t>培养逻辑性、开拓性的思维方式，培养沟通能力与团队合作精神。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教学内容</w:t>
            </w:r>
          </w:p>
        </w:tc>
        <w:tc>
          <w:tcPr>
            <w:tcW w:w="8160" w:type="dxa"/>
            <w:gridSpan w:val="14"/>
            <w:vAlign w:val="center"/>
          </w:tcPr>
          <w:p>
            <w:pPr>
              <w:numPr>
                <w:ilvl w:val="0"/>
                <w:numId w:val="7"/>
              </w:numPr>
              <w:jc w:val="left"/>
              <w:rPr>
                <w:rFonts w:hint="eastAsia"/>
                <w:sz w:val="21"/>
                <w:szCs w:val="21"/>
              </w:rPr>
            </w:pPr>
            <w:r>
              <w:rPr>
                <w:rFonts w:hint="eastAsia"/>
                <w:sz w:val="21"/>
                <w:szCs w:val="21"/>
              </w:rPr>
              <w:t>讲-教师讲授：</w:t>
            </w:r>
          </w:p>
          <w:p>
            <w:pPr>
              <w:tabs>
                <w:tab w:val="left" w:pos="312"/>
              </w:tabs>
              <w:jc w:val="left"/>
              <w:rPr>
                <w:rFonts w:hint="eastAsia"/>
                <w:sz w:val="21"/>
                <w:szCs w:val="21"/>
              </w:rPr>
            </w:pPr>
            <w:r>
              <w:rPr>
                <w:rFonts w:hint="eastAsia"/>
                <w:sz w:val="21"/>
                <w:szCs w:val="21"/>
              </w:rPr>
              <w:t>（1）</w:t>
            </w:r>
            <w:r>
              <w:rPr>
                <w:rFonts w:hint="eastAsia"/>
                <w:sz w:val="21"/>
                <w:szCs w:val="21"/>
                <w:lang w:val="en-US" w:eastAsia="zh-CN"/>
              </w:rPr>
              <w:t>高压配电箱检修</w:t>
            </w:r>
            <w:r>
              <w:rPr>
                <w:rFonts w:hint="eastAsia"/>
                <w:sz w:val="21"/>
                <w:szCs w:val="21"/>
              </w:rPr>
              <w:t>难点反馈；</w:t>
            </w:r>
          </w:p>
          <w:p>
            <w:pPr>
              <w:tabs>
                <w:tab w:val="left" w:pos="312"/>
              </w:tabs>
              <w:jc w:val="left"/>
              <w:rPr>
                <w:sz w:val="21"/>
                <w:szCs w:val="21"/>
              </w:rPr>
            </w:pPr>
            <w:r>
              <w:rPr>
                <w:rFonts w:hint="eastAsia"/>
                <w:sz w:val="21"/>
                <w:szCs w:val="21"/>
              </w:rPr>
              <w:t>（2）</w:t>
            </w:r>
            <w:r>
              <w:rPr>
                <w:rFonts w:hint="eastAsia"/>
                <w:sz w:val="21"/>
                <w:szCs w:val="21"/>
                <w:lang w:eastAsia="zh-CN"/>
              </w:rPr>
              <w:t>充电系统</w:t>
            </w:r>
            <w:r>
              <w:rPr>
                <w:rFonts w:hint="eastAsia"/>
                <w:sz w:val="21"/>
                <w:szCs w:val="21"/>
              </w:rPr>
              <w:t>故障案例分析。</w:t>
            </w:r>
          </w:p>
          <w:p>
            <w:pPr>
              <w:numPr>
                <w:ilvl w:val="0"/>
                <w:numId w:val="7"/>
              </w:numPr>
              <w:jc w:val="left"/>
              <w:rPr>
                <w:rFonts w:hint="eastAsia"/>
                <w:sz w:val="21"/>
                <w:szCs w:val="21"/>
              </w:rPr>
            </w:pPr>
            <w:r>
              <w:rPr>
                <w:rFonts w:hint="eastAsia"/>
                <w:sz w:val="21"/>
                <w:szCs w:val="21"/>
              </w:rPr>
              <w:t>演-翻转课堂：</w:t>
            </w:r>
          </w:p>
          <w:p>
            <w:pPr>
              <w:tabs>
                <w:tab w:val="left" w:pos="312"/>
              </w:tabs>
              <w:jc w:val="left"/>
              <w:rPr>
                <w:rFonts w:hint="eastAsia"/>
                <w:sz w:val="21"/>
                <w:szCs w:val="21"/>
              </w:rPr>
            </w:pPr>
            <w:r>
              <w:rPr>
                <w:rFonts w:hint="eastAsia"/>
                <w:sz w:val="21"/>
                <w:szCs w:val="21"/>
              </w:rPr>
              <w:t>（1）</w:t>
            </w:r>
            <w:r>
              <w:rPr>
                <w:rFonts w:hint="eastAsia"/>
                <w:sz w:val="21"/>
                <w:szCs w:val="21"/>
                <w:lang w:eastAsia="zh-CN"/>
              </w:rPr>
              <w:t>充电系统</w:t>
            </w:r>
            <w:r>
              <w:rPr>
                <w:rFonts w:hint="eastAsia"/>
                <w:sz w:val="21"/>
                <w:szCs w:val="21"/>
              </w:rPr>
              <w:t>的组成；</w:t>
            </w:r>
          </w:p>
          <w:p>
            <w:pPr>
              <w:tabs>
                <w:tab w:val="left" w:pos="312"/>
              </w:tabs>
              <w:jc w:val="left"/>
              <w:rPr>
                <w:rFonts w:hint="eastAsia"/>
                <w:sz w:val="21"/>
                <w:szCs w:val="21"/>
              </w:rPr>
            </w:pPr>
            <w:r>
              <w:rPr>
                <w:rFonts w:hint="eastAsia"/>
                <w:sz w:val="21"/>
                <w:szCs w:val="21"/>
              </w:rPr>
              <w:t>（2）</w:t>
            </w:r>
            <w:r>
              <w:rPr>
                <w:rFonts w:hint="eastAsia"/>
                <w:sz w:val="21"/>
                <w:szCs w:val="21"/>
                <w:lang w:eastAsia="zh-CN"/>
              </w:rPr>
              <w:t>充电系统</w:t>
            </w:r>
            <w:r>
              <w:rPr>
                <w:rFonts w:hint="eastAsia"/>
                <w:sz w:val="21"/>
                <w:szCs w:val="21"/>
              </w:rPr>
              <w:t>的</w:t>
            </w:r>
            <w:r>
              <w:rPr>
                <w:rFonts w:hint="eastAsia"/>
                <w:sz w:val="21"/>
                <w:szCs w:val="21"/>
                <w:lang w:val="en-US" w:eastAsia="zh-CN"/>
              </w:rPr>
              <w:t>控制原理</w:t>
            </w:r>
            <w:r>
              <w:rPr>
                <w:rFonts w:hint="eastAsia"/>
                <w:sz w:val="21"/>
                <w:szCs w:val="21"/>
              </w:rPr>
              <w:t>；</w:t>
            </w:r>
          </w:p>
          <w:p>
            <w:pPr>
              <w:tabs>
                <w:tab w:val="left" w:pos="312"/>
              </w:tabs>
              <w:jc w:val="left"/>
              <w:rPr>
                <w:rFonts w:hint="eastAsia"/>
                <w:sz w:val="21"/>
                <w:szCs w:val="21"/>
              </w:rPr>
            </w:pPr>
            <w:r>
              <w:rPr>
                <w:rFonts w:hint="eastAsia"/>
                <w:sz w:val="21"/>
                <w:szCs w:val="21"/>
              </w:rPr>
              <w:t>（3）</w:t>
            </w:r>
            <w:r>
              <w:rPr>
                <w:rFonts w:hint="eastAsia"/>
                <w:sz w:val="21"/>
                <w:szCs w:val="21"/>
                <w:lang w:eastAsia="zh-CN"/>
              </w:rPr>
              <w:t>充电系统</w:t>
            </w:r>
            <w:r>
              <w:rPr>
                <w:rFonts w:hint="eastAsia"/>
                <w:sz w:val="21"/>
                <w:szCs w:val="21"/>
                <w:lang w:val="en-US" w:eastAsia="zh-CN"/>
              </w:rPr>
              <w:t>的分布</w:t>
            </w:r>
            <w:r>
              <w:rPr>
                <w:rFonts w:hint="eastAsia"/>
                <w:sz w:val="21"/>
                <w:szCs w:val="21"/>
              </w:rPr>
              <w:t>；</w:t>
            </w:r>
          </w:p>
          <w:p>
            <w:pPr>
              <w:tabs>
                <w:tab w:val="left" w:pos="312"/>
              </w:tabs>
              <w:jc w:val="left"/>
              <w:rPr>
                <w:sz w:val="21"/>
                <w:szCs w:val="21"/>
              </w:rPr>
            </w:pPr>
            <w:r>
              <w:rPr>
                <w:rFonts w:hint="eastAsia"/>
                <w:sz w:val="21"/>
                <w:szCs w:val="21"/>
              </w:rPr>
              <w:t>（4）</w:t>
            </w:r>
            <w:r>
              <w:rPr>
                <w:rFonts w:hint="eastAsia"/>
                <w:sz w:val="21"/>
                <w:szCs w:val="21"/>
                <w:lang w:val="en-US" w:eastAsia="zh-CN"/>
              </w:rPr>
              <w:t>车辆</w:t>
            </w:r>
            <w:r>
              <w:rPr>
                <w:rFonts w:hint="eastAsia"/>
                <w:sz w:val="21"/>
                <w:szCs w:val="21"/>
                <w:lang w:eastAsia="zh-CN"/>
              </w:rPr>
              <w:t>充电</w:t>
            </w:r>
            <w:r>
              <w:rPr>
                <w:rFonts w:hint="eastAsia"/>
                <w:sz w:val="21"/>
                <w:szCs w:val="21"/>
                <w:lang w:val="en-US" w:eastAsia="zh-CN"/>
              </w:rPr>
              <w:t>方法</w:t>
            </w:r>
            <w:r>
              <w:rPr>
                <w:rFonts w:hint="eastAsia"/>
                <w:sz w:val="21"/>
                <w:szCs w:val="21"/>
              </w:rPr>
              <w:t>。</w:t>
            </w:r>
          </w:p>
          <w:p>
            <w:pPr>
              <w:numPr>
                <w:ilvl w:val="0"/>
                <w:numId w:val="7"/>
              </w:numPr>
              <w:jc w:val="left"/>
              <w:rPr>
                <w:rFonts w:hint="eastAsia"/>
                <w:sz w:val="21"/>
                <w:szCs w:val="21"/>
              </w:rPr>
            </w:pPr>
            <w:r>
              <w:rPr>
                <w:rFonts w:hint="eastAsia"/>
                <w:sz w:val="21"/>
                <w:szCs w:val="21"/>
              </w:rPr>
              <w:t>虚-</w:t>
            </w:r>
            <w:r>
              <w:rPr>
                <w:rFonts w:hint="eastAsia"/>
                <w:sz w:val="21"/>
                <w:szCs w:val="21"/>
                <w:lang w:val="en-US" w:eastAsia="zh-CN"/>
              </w:rPr>
              <w:t>游戏测验</w:t>
            </w:r>
            <w:r>
              <w:rPr>
                <w:rFonts w:hint="eastAsia"/>
                <w:sz w:val="21"/>
                <w:szCs w:val="21"/>
              </w:rPr>
              <w:t>、讨论分析：</w:t>
            </w:r>
          </w:p>
          <w:p>
            <w:pPr>
              <w:tabs>
                <w:tab w:val="left" w:pos="312"/>
              </w:tabs>
              <w:jc w:val="left"/>
              <w:rPr>
                <w:rFonts w:hint="eastAsia"/>
                <w:sz w:val="21"/>
                <w:szCs w:val="21"/>
              </w:rPr>
            </w:pPr>
            <w:r>
              <w:rPr>
                <w:rFonts w:hint="eastAsia"/>
                <w:sz w:val="21"/>
                <w:szCs w:val="21"/>
              </w:rPr>
              <w:t>（1）</w:t>
            </w:r>
            <w:r>
              <w:rPr>
                <w:rFonts w:hint="eastAsia"/>
                <w:sz w:val="21"/>
                <w:szCs w:val="21"/>
                <w:lang w:eastAsia="zh-CN"/>
              </w:rPr>
              <w:t>充电系统</w:t>
            </w:r>
            <w:r>
              <w:rPr>
                <w:rFonts w:hint="eastAsia"/>
                <w:sz w:val="21"/>
                <w:szCs w:val="21"/>
              </w:rPr>
              <w:t>各部件功能及工作关系</w:t>
            </w:r>
            <w:r>
              <w:rPr>
                <w:rFonts w:hint="eastAsia"/>
                <w:sz w:val="21"/>
                <w:szCs w:val="21"/>
                <w:lang w:val="en-US" w:eastAsia="zh-CN"/>
              </w:rPr>
              <w:t>游戏测验</w:t>
            </w:r>
            <w:r>
              <w:rPr>
                <w:rFonts w:hint="eastAsia"/>
                <w:sz w:val="21"/>
                <w:szCs w:val="21"/>
              </w:rPr>
              <w:t>；</w:t>
            </w:r>
          </w:p>
          <w:p>
            <w:pPr>
              <w:tabs>
                <w:tab w:val="left" w:pos="312"/>
              </w:tabs>
              <w:jc w:val="left"/>
              <w:rPr>
                <w:rFonts w:hint="eastAsia"/>
                <w:sz w:val="21"/>
                <w:szCs w:val="21"/>
              </w:rPr>
            </w:pPr>
            <w:r>
              <w:rPr>
                <w:rFonts w:hint="eastAsia"/>
                <w:sz w:val="21"/>
                <w:szCs w:val="21"/>
              </w:rPr>
              <w:t>（2）</w:t>
            </w:r>
            <w:r>
              <w:rPr>
                <w:rFonts w:hint="eastAsia"/>
                <w:sz w:val="21"/>
                <w:szCs w:val="21"/>
                <w:lang w:eastAsia="zh-CN"/>
              </w:rPr>
              <w:t>充电系统</w:t>
            </w:r>
            <w:r>
              <w:rPr>
                <w:rFonts w:hint="eastAsia"/>
                <w:sz w:val="21"/>
                <w:szCs w:val="21"/>
              </w:rPr>
              <w:t>故障形式及检测思路；</w:t>
            </w:r>
          </w:p>
          <w:p>
            <w:pPr>
              <w:tabs>
                <w:tab w:val="left" w:pos="312"/>
              </w:tabs>
              <w:jc w:val="left"/>
              <w:rPr>
                <w:sz w:val="21"/>
                <w:szCs w:val="21"/>
              </w:rPr>
            </w:pPr>
            <w:r>
              <w:rPr>
                <w:rFonts w:hint="eastAsia"/>
                <w:sz w:val="21"/>
                <w:szCs w:val="21"/>
              </w:rPr>
              <w:t>（3）</w:t>
            </w:r>
            <w:r>
              <w:rPr>
                <w:rFonts w:hint="eastAsia"/>
                <w:sz w:val="21"/>
                <w:szCs w:val="21"/>
                <w:lang w:eastAsia="zh-CN"/>
              </w:rPr>
              <w:t>充电系统</w:t>
            </w:r>
            <w:r>
              <w:rPr>
                <w:rFonts w:hint="eastAsia"/>
                <w:sz w:val="21"/>
                <w:szCs w:val="21"/>
              </w:rPr>
              <w:t>的检修思维导图。</w:t>
            </w:r>
          </w:p>
          <w:p>
            <w:pPr>
              <w:numPr>
                <w:ilvl w:val="0"/>
                <w:numId w:val="7"/>
              </w:numPr>
              <w:jc w:val="left"/>
              <w:rPr>
                <w:rFonts w:hint="eastAsia"/>
                <w:sz w:val="21"/>
                <w:szCs w:val="21"/>
              </w:rPr>
            </w:pPr>
            <w:r>
              <w:rPr>
                <w:rFonts w:hint="eastAsia"/>
                <w:sz w:val="21"/>
                <w:szCs w:val="21"/>
              </w:rPr>
              <w:t>仿-</w:t>
            </w:r>
            <w:r>
              <w:rPr>
                <w:rFonts w:hint="eastAsia"/>
                <w:sz w:val="21"/>
                <w:szCs w:val="21"/>
                <w:lang w:val="en-US" w:eastAsia="zh-CN"/>
              </w:rPr>
              <w:t>模型</w:t>
            </w:r>
            <w:r>
              <w:rPr>
                <w:rFonts w:hint="eastAsia"/>
                <w:sz w:val="21"/>
                <w:szCs w:val="21"/>
              </w:rPr>
              <w:t>仿真：</w:t>
            </w:r>
          </w:p>
          <w:p>
            <w:pPr>
              <w:tabs>
                <w:tab w:val="left" w:pos="312"/>
              </w:tabs>
              <w:jc w:val="left"/>
              <w:rPr>
                <w:sz w:val="21"/>
                <w:szCs w:val="21"/>
              </w:rPr>
            </w:pPr>
            <w:r>
              <w:rPr>
                <w:rFonts w:hint="eastAsia"/>
                <w:sz w:val="21"/>
                <w:szCs w:val="21"/>
              </w:rPr>
              <w:t>（1）</w:t>
            </w:r>
            <w:r>
              <w:rPr>
                <w:rFonts w:hint="eastAsia"/>
                <w:sz w:val="21"/>
                <w:szCs w:val="21"/>
                <w:lang w:eastAsia="zh-CN"/>
              </w:rPr>
              <w:t>充电系统</w:t>
            </w:r>
            <w:r>
              <w:rPr>
                <w:rFonts w:hint="eastAsia"/>
                <w:sz w:val="21"/>
                <w:szCs w:val="21"/>
              </w:rPr>
              <w:t>拆装检测仿真。</w:t>
            </w:r>
          </w:p>
          <w:p>
            <w:pPr>
              <w:numPr>
                <w:ilvl w:val="0"/>
                <w:numId w:val="7"/>
              </w:numPr>
              <w:jc w:val="left"/>
              <w:rPr>
                <w:rFonts w:hint="eastAsia"/>
                <w:sz w:val="21"/>
                <w:szCs w:val="21"/>
              </w:rPr>
            </w:pPr>
            <w:r>
              <w:rPr>
                <w:rFonts w:hint="eastAsia"/>
                <w:sz w:val="21"/>
                <w:szCs w:val="21"/>
              </w:rPr>
              <w:t>实-就车实操；</w:t>
            </w:r>
          </w:p>
          <w:p>
            <w:pPr>
              <w:jc w:val="left"/>
              <w:rPr>
                <w:rFonts w:hint="eastAsia"/>
                <w:sz w:val="21"/>
                <w:szCs w:val="21"/>
              </w:rPr>
            </w:pPr>
            <w:r>
              <w:rPr>
                <w:rFonts w:hint="eastAsia"/>
                <w:sz w:val="21"/>
                <w:szCs w:val="21"/>
              </w:rPr>
              <w:t>（1）安全防护；</w:t>
            </w:r>
          </w:p>
          <w:p>
            <w:pPr>
              <w:jc w:val="left"/>
              <w:rPr>
                <w:rFonts w:hint="eastAsia"/>
                <w:sz w:val="21"/>
                <w:szCs w:val="21"/>
              </w:rPr>
            </w:pPr>
            <w:r>
              <w:rPr>
                <w:rFonts w:hint="eastAsia"/>
                <w:sz w:val="21"/>
                <w:szCs w:val="21"/>
              </w:rPr>
              <w:t>（2）6s现场管理；</w:t>
            </w:r>
          </w:p>
          <w:p>
            <w:pPr>
              <w:jc w:val="left"/>
              <w:rPr>
                <w:color w:val="auto"/>
                <w:sz w:val="21"/>
                <w:szCs w:val="21"/>
              </w:rPr>
            </w:pPr>
            <w:r>
              <w:rPr>
                <w:rFonts w:hint="eastAsia"/>
                <w:sz w:val="21"/>
                <w:szCs w:val="21"/>
              </w:rPr>
              <w:t>（3）</w:t>
            </w:r>
            <w:r>
              <w:rPr>
                <w:rFonts w:hint="eastAsia"/>
                <w:sz w:val="21"/>
                <w:szCs w:val="21"/>
                <w:lang w:eastAsia="zh-CN"/>
              </w:rPr>
              <w:t>充电系统</w:t>
            </w:r>
            <w:r>
              <w:rPr>
                <w:rFonts w:hint="eastAsia"/>
                <w:sz w:val="21"/>
                <w:szCs w:val="21"/>
              </w:rPr>
              <w:t>拆装检测。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教学重点</w:t>
            </w:r>
          </w:p>
        </w:tc>
        <w:tc>
          <w:tcPr>
            <w:tcW w:w="8160" w:type="dxa"/>
            <w:gridSpan w:val="14"/>
            <w:vAlign w:val="center"/>
          </w:tcPr>
          <w:p>
            <w:pPr>
              <w:numPr>
                <w:ilvl w:val="0"/>
                <w:numId w:val="8"/>
              </w:numPr>
              <w:jc w:val="left"/>
              <w:rPr>
                <w:sz w:val="21"/>
                <w:szCs w:val="21"/>
              </w:rPr>
            </w:pPr>
            <w:r>
              <w:rPr>
                <w:rFonts w:hint="eastAsia"/>
                <w:sz w:val="21"/>
                <w:szCs w:val="21"/>
                <w:lang w:eastAsia="zh-CN"/>
              </w:rPr>
              <w:t>充电系统</w:t>
            </w:r>
            <w:r>
              <w:rPr>
                <w:rFonts w:hint="eastAsia"/>
                <w:sz w:val="21"/>
                <w:szCs w:val="21"/>
              </w:rPr>
              <w:t>的组成及功能；</w:t>
            </w:r>
          </w:p>
          <w:p>
            <w:pPr>
              <w:numPr>
                <w:ilvl w:val="0"/>
                <w:numId w:val="8"/>
              </w:numPr>
              <w:jc w:val="left"/>
              <w:rPr>
                <w:sz w:val="21"/>
                <w:szCs w:val="21"/>
              </w:rPr>
            </w:pPr>
            <w:r>
              <w:rPr>
                <w:rFonts w:hint="eastAsia"/>
                <w:sz w:val="21"/>
                <w:szCs w:val="21"/>
                <w:lang w:eastAsia="zh-CN"/>
              </w:rPr>
              <w:t>充电系统</w:t>
            </w:r>
            <w:r>
              <w:rPr>
                <w:rFonts w:hint="eastAsia"/>
                <w:sz w:val="21"/>
                <w:szCs w:val="21"/>
              </w:rPr>
              <w:t>的各工况工作过程；</w:t>
            </w:r>
          </w:p>
          <w:p>
            <w:pPr>
              <w:numPr>
                <w:ilvl w:val="0"/>
                <w:numId w:val="8"/>
              </w:numPr>
              <w:jc w:val="left"/>
              <w:rPr>
                <w:rFonts w:ascii="宋体" w:hAnsi="宋体" w:cs="宋体"/>
                <w:sz w:val="21"/>
                <w:szCs w:val="21"/>
              </w:rPr>
            </w:pPr>
            <w:r>
              <w:rPr>
                <w:rFonts w:hint="eastAsia"/>
                <w:sz w:val="21"/>
                <w:szCs w:val="21"/>
                <w:lang w:eastAsia="zh-CN"/>
              </w:rPr>
              <w:t>充电系统</w:t>
            </w:r>
            <w:r>
              <w:rPr>
                <w:rFonts w:hint="eastAsia"/>
                <w:sz w:val="21"/>
                <w:szCs w:val="21"/>
              </w:rPr>
              <w:t>故障形式；</w:t>
            </w:r>
          </w:p>
          <w:p>
            <w:pPr>
              <w:numPr>
                <w:ilvl w:val="0"/>
                <w:numId w:val="8"/>
              </w:numPr>
              <w:jc w:val="left"/>
              <w:rPr>
                <w:rFonts w:ascii="宋体" w:hAnsi="宋体" w:cs="宋体"/>
                <w:color w:val="auto"/>
                <w:sz w:val="21"/>
                <w:szCs w:val="21"/>
              </w:rPr>
            </w:pPr>
            <w:r>
              <w:rPr>
                <w:rFonts w:hint="eastAsia"/>
                <w:sz w:val="21"/>
                <w:szCs w:val="21"/>
                <w:lang w:eastAsia="zh-CN"/>
              </w:rPr>
              <w:t>充电系统</w:t>
            </w:r>
            <w:r>
              <w:rPr>
                <w:rFonts w:hint="eastAsia"/>
                <w:sz w:val="21"/>
                <w:szCs w:val="21"/>
              </w:rPr>
              <w:t>故障检测思路。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教学难点</w:t>
            </w:r>
          </w:p>
        </w:tc>
        <w:tc>
          <w:tcPr>
            <w:tcW w:w="8160" w:type="dxa"/>
            <w:gridSpan w:val="14"/>
            <w:vAlign w:val="center"/>
          </w:tcPr>
          <w:p>
            <w:pPr>
              <w:numPr>
                <w:ilvl w:val="0"/>
                <w:numId w:val="9"/>
              </w:numPr>
              <w:jc w:val="left"/>
              <w:rPr>
                <w:rFonts w:ascii="宋体" w:hAnsi="宋体" w:cs="宋体"/>
                <w:color w:val="auto"/>
                <w:sz w:val="21"/>
                <w:szCs w:val="21"/>
              </w:rPr>
            </w:pPr>
            <w:r>
              <w:rPr>
                <w:rFonts w:hint="eastAsia"/>
                <w:sz w:val="21"/>
                <w:szCs w:val="21"/>
                <w:lang w:eastAsia="zh-CN"/>
              </w:rPr>
              <w:t>充电系统</w:t>
            </w:r>
            <w:r>
              <w:rPr>
                <w:rFonts w:hint="eastAsia"/>
                <w:sz w:val="21"/>
                <w:szCs w:val="21"/>
              </w:rPr>
              <w:t>故障检测思路。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1491" w:type="dxa"/>
            <w:vAlign w:val="center"/>
          </w:tcPr>
          <w:p>
            <w:pPr>
              <w:spacing w:line="360" w:lineRule="auto"/>
              <w:jc w:val="center"/>
              <w:rPr>
                <w:rFonts w:ascii="宋体" w:hAnsi="宋体" w:cs="宋体"/>
                <w:b/>
                <w:bCs/>
                <w:color w:val="auto"/>
                <w:sz w:val="21"/>
                <w:szCs w:val="21"/>
              </w:rPr>
            </w:pPr>
            <w:r>
              <w:rPr>
                <w:rFonts w:hint="eastAsia"/>
                <w:b/>
                <w:bCs/>
                <w:color w:val="auto"/>
                <w:sz w:val="21"/>
                <w:szCs w:val="21"/>
              </w:rPr>
              <w:t>教学方法</w:t>
            </w:r>
          </w:p>
        </w:tc>
        <w:tc>
          <w:tcPr>
            <w:tcW w:w="8160" w:type="dxa"/>
            <w:gridSpan w:val="14"/>
            <w:vAlign w:val="center"/>
          </w:tcPr>
          <w:p>
            <w:pPr>
              <w:numPr>
                <w:ilvl w:val="0"/>
                <w:numId w:val="10"/>
              </w:numPr>
              <w:jc w:val="left"/>
              <w:rPr>
                <w:color w:val="auto"/>
                <w:sz w:val="21"/>
                <w:szCs w:val="21"/>
              </w:rPr>
            </w:pPr>
            <w:r>
              <w:rPr>
                <w:rFonts w:hint="eastAsia" w:ascii="宋体" w:hAnsi="宋体" w:cs="宋体"/>
                <w:color w:val="auto"/>
                <w:sz w:val="21"/>
                <w:szCs w:val="21"/>
              </w:rPr>
              <w:t>案例教学法；</w:t>
            </w:r>
          </w:p>
          <w:p>
            <w:pPr>
              <w:numPr>
                <w:ilvl w:val="0"/>
                <w:numId w:val="10"/>
              </w:numPr>
              <w:jc w:val="left"/>
              <w:rPr>
                <w:color w:val="auto"/>
                <w:sz w:val="21"/>
                <w:szCs w:val="21"/>
              </w:rPr>
            </w:pPr>
            <w:r>
              <w:rPr>
                <w:rFonts w:hint="eastAsia" w:ascii="宋体" w:hAnsi="宋体" w:cs="宋体"/>
                <w:color w:val="auto"/>
                <w:sz w:val="21"/>
                <w:szCs w:val="21"/>
              </w:rPr>
              <w:t>类比教学法；</w:t>
            </w:r>
          </w:p>
          <w:p>
            <w:pPr>
              <w:numPr>
                <w:ilvl w:val="0"/>
                <w:numId w:val="10"/>
              </w:numPr>
              <w:jc w:val="left"/>
              <w:rPr>
                <w:color w:val="auto"/>
                <w:sz w:val="21"/>
                <w:szCs w:val="21"/>
              </w:rPr>
            </w:pPr>
            <w:r>
              <w:rPr>
                <w:rFonts w:hint="eastAsia"/>
                <w:color w:val="auto"/>
                <w:sz w:val="21"/>
                <w:szCs w:val="21"/>
              </w:rPr>
              <w:t>仿真实验法；</w:t>
            </w:r>
          </w:p>
          <w:p>
            <w:pPr>
              <w:numPr>
                <w:ilvl w:val="0"/>
                <w:numId w:val="10"/>
              </w:numPr>
              <w:jc w:val="left"/>
              <w:rPr>
                <w:color w:val="auto"/>
                <w:sz w:val="21"/>
                <w:szCs w:val="21"/>
              </w:rPr>
            </w:pPr>
            <w:r>
              <w:rPr>
                <w:rFonts w:hint="eastAsia"/>
                <w:color w:val="auto"/>
                <w:sz w:val="21"/>
                <w:szCs w:val="21"/>
              </w:rPr>
              <w:t>讨论教学法；</w:t>
            </w:r>
          </w:p>
          <w:p>
            <w:pPr>
              <w:numPr>
                <w:ilvl w:val="0"/>
                <w:numId w:val="10"/>
              </w:numPr>
              <w:jc w:val="left"/>
              <w:rPr>
                <w:rFonts w:ascii="宋体" w:hAnsi="宋体" w:cs="宋体"/>
                <w:color w:val="auto"/>
                <w:sz w:val="21"/>
                <w:szCs w:val="21"/>
              </w:rPr>
            </w:pPr>
            <w:r>
              <w:rPr>
                <w:rFonts w:hint="eastAsia"/>
                <w:color w:val="auto"/>
                <w:sz w:val="21"/>
                <w:szCs w:val="21"/>
              </w:rPr>
              <w:t>游戏教学法；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授课方式</w:t>
            </w:r>
          </w:p>
        </w:tc>
        <w:tc>
          <w:tcPr>
            <w:tcW w:w="8160" w:type="dxa"/>
            <w:gridSpan w:val="14"/>
            <w:vAlign w:val="center"/>
          </w:tcPr>
          <w:p>
            <w:pPr>
              <w:jc w:val="left"/>
              <w:rPr>
                <w:rFonts w:ascii="宋体" w:hAnsi="宋体" w:cs="宋体"/>
                <w:color w:val="auto"/>
                <w:sz w:val="21"/>
                <w:szCs w:val="21"/>
              </w:rPr>
            </w:pPr>
            <w:r>
              <w:rPr>
                <w:rFonts w:hint="eastAsia"/>
                <w:color w:val="auto"/>
                <w:sz w:val="21"/>
                <w:szCs w:val="21"/>
              </w:rPr>
              <w:t>理实一体化教学、线上线下交互式信息化教学相</w:t>
            </w:r>
            <w:r>
              <w:rPr>
                <w:rFonts w:hint="eastAsia" w:ascii="宋体" w:hAnsi="宋体" w:cs="宋体"/>
                <w:color w:val="auto"/>
                <w:sz w:val="21"/>
                <w:szCs w:val="21"/>
              </w:rPr>
              <w:t>结合的仿真</w:t>
            </w:r>
            <w:r>
              <w:rPr>
                <w:rFonts w:hint="eastAsia" w:ascii="宋体" w:hAnsi="宋体" w:cs="宋体"/>
                <w:color w:val="auto"/>
                <w:sz w:val="21"/>
                <w:szCs w:val="21"/>
                <w:lang w:eastAsia="zh-CN"/>
              </w:rPr>
              <w:t>教学</w:t>
            </w:r>
            <w:r>
              <w:rPr>
                <w:rFonts w:hint="eastAsia" w:ascii="宋体" w:hAnsi="宋体" w:cs="宋体"/>
                <w:color w:val="auto"/>
                <w:sz w:val="21"/>
                <w:szCs w:val="21"/>
              </w:rPr>
              <w:t>、翻转课堂、讨论学习、实践操作、游戏练习等。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教学环节</w:t>
            </w:r>
          </w:p>
        </w:tc>
        <w:tc>
          <w:tcPr>
            <w:tcW w:w="710" w:type="dxa"/>
            <w:vAlign w:val="center"/>
          </w:tcPr>
          <w:p>
            <w:pPr>
              <w:jc w:val="center"/>
              <w:rPr>
                <w:rFonts w:ascii="宋体" w:hAnsi="宋体" w:cs="宋体"/>
                <w:color w:val="auto"/>
                <w:sz w:val="21"/>
                <w:szCs w:val="21"/>
              </w:rPr>
            </w:pPr>
            <w:r>
              <w:rPr>
                <w:rFonts w:hint="eastAsia" w:ascii="宋体" w:hAnsi="宋体" w:cs="宋体"/>
                <w:color w:val="auto"/>
                <w:sz w:val="21"/>
                <w:szCs w:val="21"/>
              </w:rPr>
              <w:t>课堂组织</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rPr>
              <w:t>课程回顾</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rPr>
              <w:t>新课导入</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rPr>
              <w:t>翻转课堂</w:t>
            </w:r>
          </w:p>
        </w:tc>
        <w:tc>
          <w:tcPr>
            <w:tcW w:w="705" w:type="dxa"/>
            <w:gridSpan w:val="2"/>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游戏测验</w:t>
            </w:r>
          </w:p>
        </w:tc>
        <w:tc>
          <w:tcPr>
            <w:tcW w:w="735" w:type="dxa"/>
            <w:vAlign w:val="center"/>
          </w:tcPr>
          <w:p>
            <w:pPr>
              <w:jc w:val="center"/>
              <w:rPr>
                <w:rFonts w:ascii="宋体" w:hAnsi="宋体" w:cs="宋体"/>
                <w:color w:val="auto"/>
                <w:sz w:val="21"/>
                <w:szCs w:val="21"/>
              </w:rPr>
            </w:pPr>
            <w:r>
              <w:rPr>
                <w:rFonts w:hint="eastAsia" w:ascii="宋体" w:hAnsi="宋体" w:cs="宋体"/>
                <w:color w:val="auto"/>
                <w:sz w:val="21"/>
                <w:szCs w:val="21"/>
              </w:rPr>
              <w:t>小组讨论</w:t>
            </w:r>
          </w:p>
        </w:tc>
        <w:tc>
          <w:tcPr>
            <w:tcW w:w="765"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仿真练习</w:t>
            </w:r>
          </w:p>
        </w:tc>
        <w:tc>
          <w:tcPr>
            <w:tcW w:w="708"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实操演示</w:t>
            </w:r>
          </w:p>
        </w:tc>
        <w:tc>
          <w:tcPr>
            <w:tcW w:w="822" w:type="dxa"/>
            <w:vAlign w:val="center"/>
          </w:tcPr>
          <w:p>
            <w:pPr>
              <w:jc w:val="center"/>
              <w:rPr>
                <w:rFonts w:ascii="宋体" w:hAnsi="宋体" w:cs="宋体"/>
                <w:color w:val="auto"/>
                <w:sz w:val="21"/>
                <w:szCs w:val="21"/>
              </w:rPr>
            </w:pPr>
            <w:r>
              <w:rPr>
                <w:rFonts w:hint="eastAsia" w:ascii="宋体" w:hAnsi="宋体" w:cs="宋体"/>
                <w:color w:val="auto"/>
                <w:sz w:val="21"/>
                <w:szCs w:val="21"/>
              </w:rPr>
              <w:t>实操练习</w:t>
            </w:r>
          </w:p>
        </w:tc>
        <w:tc>
          <w:tcPr>
            <w:tcW w:w="762" w:type="dxa"/>
            <w:vAlign w:val="center"/>
          </w:tcPr>
          <w:p>
            <w:pPr>
              <w:jc w:val="center"/>
              <w:rPr>
                <w:rFonts w:ascii="宋体" w:hAnsi="宋体" w:cs="宋体"/>
                <w:color w:val="auto"/>
                <w:sz w:val="21"/>
                <w:szCs w:val="21"/>
              </w:rPr>
            </w:pPr>
            <w:r>
              <w:rPr>
                <w:rFonts w:hint="eastAsia" w:ascii="宋体" w:hAnsi="宋体" w:cs="宋体"/>
                <w:color w:val="auto"/>
                <w:sz w:val="21"/>
                <w:szCs w:val="21"/>
              </w:rPr>
              <w:t>练习总结</w:t>
            </w:r>
          </w:p>
        </w:tc>
        <w:tc>
          <w:tcPr>
            <w:tcW w:w="703" w:type="dxa"/>
            <w:vAlign w:val="center"/>
          </w:tcPr>
          <w:p>
            <w:pPr>
              <w:jc w:val="center"/>
              <w:rPr>
                <w:rFonts w:ascii="宋体" w:hAnsi="宋体" w:cs="宋体"/>
                <w:color w:val="auto"/>
                <w:sz w:val="21"/>
                <w:szCs w:val="21"/>
              </w:rPr>
            </w:pPr>
            <w:r>
              <w:rPr>
                <w:rFonts w:hint="eastAsia" w:ascii="宋体" w:hAnsi="宋体" w:cs="宋体"/>
                <w:color w:val="auto"/>
                <w:sz w:val="21"/>
                <w:szCs w:val="21"/>
              </w:rPr>
              <w:t>课外拓展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时间分配</w:t>
            </w:r>
          </w:p>
        </w:tc>
        <w:tc>
          <w:tcPr>
            <w:tcW w:w="710" w:type="dxa"/>
            <w:vAlign w:val="center"/>
          </w:tcPr>
          <w:p>
            <w:pPr>
              <w:jc w:val="center"/>
              <w:rPr>
                <w:rFonts w:ascii="宋体" w:hAnsi="宋体" w:cs="宋体"/>
                <w:color w:val="auto"/>
                <w:sz w:val="21"/>
                <w:szCs w:val="21"/>
              </w:rPr>
            </w:pPr>
            <w:r>
              <w:rPr>
                <w:rFonts w:hint="eastAsia" w:ascii="宋体" w:hAnsi="宋体" w:cs="宋体"/>
                <w:color w:val="auto"/>
                <w:sz w:val="21"/>
                <w:szCs w:val="21"/>
              </w:rPr>
              <w:t>2分钟</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分钟</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分钟</w:t>
            </w:r>
          </w:p>
        </w:tc>
        <w:tc>
          <w:tcPr>
            <w:tcW w:w="750"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35</w:t>
            </w:r>
            <w:r>
              <w:rPr>
                <w:rFonts w:hint="eastAsia" w:ascii="宋体" w:hAnsi="宋体" w:cs="宋体"/>
                <w:color w:val="auto"/>
                <w:sz w:val="21"/>
                <w:szCs w:val="21"/>
              </w:rPr>
              <w:t>分钟</w:t>
            </w:r>
          </w:p>
        </w:tc>
        <w:tc>
          <w:tcPr>
            <w:tcW w:w="705"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5分钟</w:t>
            </w:r>
          </w:p>
        </w:tc>
        <w:tc>
          <w:tcPr>
            <w:tcW w:w="735" w:type="dxa"/>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765"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708"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822" w:type="dxa"/>
            <w:vAlign w:val="center"/>
          </w:tcPr>
          <w:p>
            <w:pPr>
              <w:jc w:val="center"/>
              <w:rPr>
                <w:rFonts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5分钟</w:t>
            </w:r>
          </w:p>
        </w:tc>
        <w:tc>
          <w:tcPr>
            <w:tcW w:w="762" w:type="dxa"/>
            <w:vAlign w:val="center"/>
          </w:tcPr>
          <w:p>
            <w:pPr>
              <w:jc w:val="center"/>
              <w:rPr>
                <w:rFonts w:ascii="宋体" w:hAnsi="宋体" w:cs="宋体"/>
                <w:color w:val="auto"/>
                <w:sz w:val="21"/>
                <w:szCs w:val="21"/>
              </w:rPr>
            </w:pPr>
            <w:r>
              <w:rPr>
                <w:rFonts w:hint="eastAsia" w:ascii="宋体" w:hAnsi="宋体" w:cs="宋体"/>
                <w:color w:val="auto"/>
                <w:sz w:val="21"/>
                <w:szCs w:val="21"/>
              </w:rPr>
              <w:t>20分钟</w:t>
            </w:r>
          </w:p>
        </w:tc>
        <w:tc>
          <w:tcPr>
            <w:tcW w:w="703" w:type="dxa"/>
            <w:vAlign w:val="center"/>
          </w:tcPr>
          <w:p>
            <w:pPr>
              <w:jc w:val="center"/>
              <w:rPr>
                <w:rFonts w:ascii="宋体" w:hAnsi="宋体" w:cs="宋体"/>
                <w:color w:val="auto"/>
                <w:sz w:val="21"/>
                <w:szCs w:val="21"/>
              </w:rPr>
            </w:pPr>
            <w:r>
              <w:rPr>
                <w:rFonts w:hint="eastAsia" w:ascii="宋体" w:hAnsi="宋体" w:cs="宋体"/>
                <w:color w:val="auto"/>
                <w:sz w:val="21"/>
                <w:szCs w:val="21"/>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color w:val="auto"/>
                <w:sz w:val="21"/>
                <w:szCs w:val="21"/>
              </w:rPr>
            </w:pPr>
            <w:r>
              <w:rPr>
                <w:rFonts w:hint="eastAsia" w:ascii="宋体" w:hAnsi="宋体" w:cs="宋体"/>
                <w:b/>
                <w:bCs/>
                <w:color w:val="auto"/>
                <w:sz w:val="21"/>
                <w:szCs w:val="21"/>
              </w:rPr>
              <w:t>学习资源</w:t>
            </w:r>
          </w:p>
        </w:tc>
        <w:tc>
          <w:tcPr>
            <w:tcW w:w="8160" w:type="dxa"/>
            <w:gridSpan w:val="14"/>
            <w:vAlign w:val="center"/>
          </w:tcPr>
          <w:p>
            <w:pPr>
              <w:jc w:val="center"/>
              <w:rPr>
                <w:rFonts w:ascii="宋体" w:hAnsi="宋体" w:cs="宋体"/>
                <w:color w:val="auto"/>
                <w:sz w:val="21"/>
                <w:szCs w:val="21"/>
              </w:rPr>
            </w:pPr>
            <w:r>
              <w:rPr>
                <w:rFonts w:hint="eastAsia" w:ascii="宋体" w:hAnsi="宋体" w:cs="宋体"/>
                <w:color w:val="auto"/>
                <w:sz w:val="21"/>
                <w:szCs w:val="21"/>
              </w:rPr>
              <w:t>平台：蓝墨云班课、钉钉软件、微信、B站</w:t>
            </w:r>
          </w:p>
          <w:p>
            <w:pPr>
              <w:jc w:val="center"/>
              <w:rPr>
                <w:rFonts w:ascii="宋体" w:hAnsi="宋体" w:cs="宋体"/>
                <w:color w:val="auto"/>
                <w:sz w:val="21"/>
                <w:szCs w:val="21"/>
              </w:rPr>
            </w:pPr>
            <w:r>
              <w:rPr>
                <w:rFonts w:hint="eastAsia" w:ascii="宋体" w:hAnsi="宋体" w:cs="宋体"/>
                <w:color w:val="auto"/>
                <w:sz w:val="21"/>
                <w:szCs w:val="21"/>
              </w:rPr>
              <w:t>资料：比亚迪秦维修手册、</w:t>
            </w:r>
            <w:r>
              <w:rPr>
                <w:rFonts w:hint="eastAsia"/>
                <w:color w:val="auto"/>
                <w:sz w:val="21"/>
                <w:szCs w:val="21"/>
                <w:lang w:eastAsia="zh-CN"/>
              </w:rPr>
              <w:t>雷克萨斯</w:t>
            </w:r>
            <w:r>
              <w:rPr>
                <w:rFonts w:hint="eastAsia"/>
                <w:color w:val="auto"/>
                <w:sz w:val="21"/>
                <w:szCs w:val="21"/>
                <w:lang w:val="en-US" w:eastAsia="zh-CN"/>
              </w:rPr>
              <w:t>ES300H学习资料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9651" w:type="dxa"/>
            <w:gridSpan w:val="15"/>
            <w:vAlign w:val="center"/>
          </w:tcPr>
          <w:p>
            <w:pPr>
              <w:jc w:val="center"/>
              <w:rPr>
                <w:rFonts w:ascii="宋体" w:hAnsi="宋体" w:cs="宋体"/>
                <w:b/>
                <w:bCs/>
                <w:color w:val="auto"/>
                <w:sz w:val="21"/>
                <w:szCs w:val="21"/>
              </w:rPr>
            </w:pPr>
            <w:r>
              <w:rPr>
                <w:rFonts w:hint="eastAsia" w:ascii="宋体" w:hAnsi="宋体" w:cs="宋体"/>
                <w:b/>
                <w:bCs/>
                <w:color w:val="auto"/>
                <w:sz w:val="21"/>
                <w:szCs w:val="21"/>
              </w:rPr>
              <w:t>教学过程设计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8" w:type="dxa"/>
            <w:gridSpan w:val="11"/>
            <w:vAlign w:val="center"/>
          </w:tcPr>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一、课堂组织（</w:t>
            </w:r>
            <w:r>
              <w:rPr>
                <w:rFonts w:hint="eastAsia" w:ascii="宋体" w:hAnsi="宋体" w:cs="宋体"/>
                <w:color w:val="auto"/>
                <w:sz w:val="21"/>
                <w:szCs w:val="21"/>
              </w:rPr>
              <w:t>2分钟</w:t>
            </w:r>
            <w:r>
              <w:rPr>
                <w:rFonts w:hint="eastAsia" w:ascii="宋体" w:hAnsi="宋体" w:cs="宋体"/>
                <w:b/>
                <w:bCs/>
                <w:color w:val="auto"/>
                <w:sz w:val="21"/>
                <w:szCs w:val="21"/>
              </w:rPr>
              <w:t>）</w:t>
            </w:r>
          </w:p>
          <w:p>
            <w:pPr>
              <w:spacing w:line="360" w:lineRule="auto"/>
              <w:ind w:firstLine="420" w:firstLineChars="200"/>
              <w:jc w:val="left"/>
              <w:rPr>
                <w:color w:val="auto"/>
                <w:sz w:val="21"/>
                <w:szCs w:val="21"/>
              </w:rPr>
            </w:pPr>
            <w:r>
              <w:rPr>
                <w:rFonts w:hint="eastAsia"/>
                <w:color w:val="auto"/>
                <w:sz w:val="21"/>
                <w:szCs w:val="21"/>
              </w:rPr>
              <w:t>1、</w:t>
            </w:r>
            <w:r>
              <w:rPr>
                <w:rFonts w:hint="eastAsia" w:ascii="宋体" w:hAnsi="宋体" w:cs="宋体"/>
                <w:b/>
                <w:bCs/>
                <w:color w:val="auto"/>
                <w:sz w:val="21"/>
                <w:szCs w:val="21"/>
              </w:rPr>
              <w:t>平台</w:t>
            </w:r>
            <w:r>
              <w:rPr>
                <w:rFonts w:hint="eastAsia"/>
                <w:color w:val="auto"/>
                <w:sz w:val="21"/>
                <w:szCs w:val="21"/>
              </w:rPr>
              <w:t>：云班课平台</w:t>
            </w:r>
          </w:p>
          <w:p>
            <w:pPr>
              <w:spacing w:line="360" w:lineRule="auto"/>
              <w:ind w:firstLine="420" w:firstLineChars="200"/>
              <w:jc w:val="left"/>
              <w:rPr>
                <w:color w:val="auto"/>
                <w:sz w:val="21"/>
                <w:szCs w:val="21"/>
              </w:rPr>
            </w:pPr>
            <w:r>
              <w:rPr>
                <w:rFonts w:hint="eastAsia" w:ascii="宋体" w:hAnsi="宋体" w:cs="宋体"/>
                <w:b/>
                <w:bCs/>
                <w:color w:val="auto"/>
                <w:sz w:val="21"/>
                <w:szCs w:val="21"/>
              </w:rPr>
              <w:t>签到方式</w:t>
            </w:r>
            <w:r>
              <w:rPr>
                <w:rFonts w:hint="eastAsia"/>
                <w:color w:val="auto"/>
                <w:sz w:val="21"/>
                <w:szCs w:val="21"/>
              </w:rPr>
              <w:t>：组织学生起立，进入学习状态</w:t>
            </w:r>
            <w:r>
              <w:rPr>
                <w:rFonts w:hint="eastAsia"/>
                <w:color w:val="auto"/>
                <w:sz w:val="21"/>
                <w:szCs w:val="21"/>
                <w:lang w:eastAsia="zh-CN"/>
              </w:rPr>
              <w:t>，</w:t>
            </w:r>
            <w:r>
              <w:rPr>
                <w:rFonts w:hint="eastAsia"/>
                <w:color w:val="auto"/>
                <w:sz w:val="21"/>
                <w:szCs w:val="21"/>
              </w:rPr>
              <w:t>云班课签到。</w:t>
            </w:r>
          </w:p>
          <w:p>
            <w:pPr>
              <w:spacing w:line="360" w:lineRule="auto"/>
              <w:ind w:firstLine="420" w:firstLineChars="200"/>
              <w:jc w:val="left"/>
              <w:rPr>
                <w:color w:val="auto"/>
                <w:sz w:val="21"/>
                <w:szCs w:val="21"/>
              </w:rPr>
            </w:pPr>
            <w:r>
              <w:rPr>
                <w:rFonts w:hint="eastAsia"/>
                <w:color w:val="auto"/>
                <w:sz w:val="21"/>
                <w:szCs w:val="21"/>
              </w:rPr>
              <w:t>2、</w:t>
            </w:r>
            <w:r>
              <w:rPr>
                <w:rFonts w:hint="eastAsia" w:ascii="宋体" w:hAnsi="宋体" w:cs="宋体"/>
                <w:b/>
                <w:bCs/>
                <w:color w:val="auto"/>
                <w:sz w:val="21"/>
                <w:szCs w:val="21"/>
              </w:rPr>
              <w:t>班组会议</w:t>
            </w:r>
            <w:r>
              <w:rPr>
                <w:rFonts w:hint="eastAsia"/>
                <w:color w:val="auto"/>
                <w:sz w:val="21"/>
                <w:szCs w:val="21"/>
              </w:rPr>
              <w:t>：结合汽车“4s”维修站的工作特点，进行模拟班会，班组内成员主要完成相互间着装、资料、项目作业、设备的检查工作</w:t>
            </w:r>
            <w:r>
              <w:rPr>
                <w:rFonts w:hint="eastAsia"/>
                <w:color w:val="auto"/>
                <w:sz w:val="21"/>
                <w:szCs w:val="21"/>
                <w:lang w:eastAsia="zh-CN"/>
              </w:rPr>
              <w:t>，项目组长填写工作页《班前检查清单》（附件</w:t>
            </w:r>
            <w:r>
              <w:rPr>
                <w:rFonts w:hint="eastAsia"/>
                <w:color w:val="auto"/>
                <w:sz w:val="21"/>
                <w:szCs w:val="21"/>
                <w:lang w:val="en-US" w:eastAsia="zh-CN"/>
              </w:rPr>
              <w:t>1</w:t>
            </w:r>
            <w:r>
              <w:rPr>
                <w:rFonts w:hint="eastAsia"/>
                <w:color w:val="auto"/>
                <w:sz w:val="21"/>
                <w:szCs w:val="21"/>
                <w:lang w:eastAsia="zh-CN"/>
              </w:rPr>
              <w:t>）</w:t>
            </w:r>
            <w:r>
              <w:rPr>
                <w:rFonts w:hint="eastAsia"/>
                <w:color w:val="auto"/>
                <w:sz w:val="21"/>
                <w:szCs w:val="21"/>
              </w:rPr>
              <w:t>。</w:t>
            </w:r>
          </w:p>
          <w:p>
            <w:pPr>
              <w:spacing w:line="360" w:lineRule="auto"/>
              <w:jc w:val="left"/>
              <w:rPr>
                <w:rFonts w:ascii="宋体" w:hAnsi="宋体" w:cs="宋体"/>
                <w:b/>
                <w:bCs/>
                <w:color w:val="auto"/>
                <w:sz w:val="21"/>
                <w:szCs w:val="21"/>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二、课程回顾（</w:t>
            </w:r>
            <w:r>
              <w:rPr>
                <w:rFonts w:hint="eastAsia" w:ascii="宋体" w:hAnsi="宋体" w:cs="宋体"/>
                <w:color w:val="auto"/>
                <w:sz w:val="21"/>
                <w:szCs w:val="21"/>
                <w:lang w:val="en-US" w:eastAsia="zh-CN"/>
              </w:rPr>
              <w:t>3</w:t>
            </w:r>
            <w:r>
              <w:rPr>
                <w:rFonts w:hint="eastAsia" w:ascii="宋体" w:hAnsi="宋体" w:cs="宋体"/>
                <w:color w:val="auto"/>
                <w:sz w:val="21"/>
                <w:szCs w:val="21"/>
              </w:rPr>
              <w:t>分钟</w:t>
            </w:r>
            <w:r>
              <w:rPr>
                <w:rFonts w:hint="eastAsia" w:ascii="宋体" w:hAnsi="宋体" w:cs="宋体"/>
                <w:b/>
                <w:bCs/>
                <w:color w:val="auto"/>
                <w:sz w:val="21"/>
                <w:szCs w:val="21"/>
              </w:rPr>
              <w:t>）</w:t>
            </w:r>
          </w:p>
          <w:p>
            <w:pPr>
              <w:spacing w:line="360" w:lineRule="auto"/>
              <w:ind w:firstLine="420" w:firstLineChars="200"/>
              <w:jc w:val="left"/>
              <w:rPr>
                <w:rFonts w:hint="eastAsia"/>
                <w:color w:val="auto"/>
                <w:sz w:val="21"/>
                <w:szCs w:val="21"/>
              </w:rPr>
            </w:pPr>
            <w:r>
              <w:rPr>
                <w:rFonts w:hint="eastAsia"/>
                <w:b/>
                <w:color w:val="auto"/>
                <w:sz w:val="21"/>
                <w:szCs w:val="21"/>
              </w:rPr>
              <w:t>1、反馈复习：</w:t>
            </w:r>
            <w:r>
              <w:rPr>
                <w:rFonts w:hint="eastAsia"/>
                <w:color w:val="auto"/>
                <w:sz w:val="21"/>
                <w:szCs w:val="21"/>
              </w:rPr>
              <w:t>对云班课平台上学生的项目作业和阶段测试反馈的数据进行分析，以此对</w:t>
            </w:r>
            <w:r>
              <w:rPr>
                <w:rFonts w:hint="eastAsia"/>
                <w:color w:val="auto"/>
                <w:sz w:val="21"/>
                <w:szCs w:val="21"/>
                <w:lang w:val="en-US" w:eastAsia="zh-CN"/>
              </w:rPr>
              <w:t>任务2.3</w:t>
            </w:r>
            <w:r>
              <w:rPr>
                <w:rFonts w:hint="eastAsia"/>
                <w:color w:val="auto"/>
                <w:sz w:val="21"/>
                <w:szCs w:val="21"/>
              </w:rPr>
              <w:t>：</w:t>
            </w:r>
            <w:r>
              <w:rPr>
                <w:rFonts w:hint="eastAsia"/>
                <w:color w:val="auto"/>
                <w:sz w:val="21"/>
                <w:szCs w:val="21"/>
                <w:lang w:val="en-US" w:eastAsia="zh-CN"/>
              </w:rPr>
              <w:t>统帅千军</w:t>
            </w:r>
            <w:r>
              <w:rPr>
                <w:rFonts w:hint="eastAsia"/>
                <w:color w:val="auto"/>
                <w:sz w:val="21"/>
                <w:szCs w:val="21"/>
              </w:rPr>
              <w:t>-</w:t>
            </w:r>
            <w:r>
              <w:rPr>
                <w:rFonts w:hint="eastAsia"/>
                <w:color w:val="auto"/>
                <w:sz w:val="21"/>
                <w:szCs w:val="21"/>
                <w:lang w:val="en-US" w:eastAsia="zh-CN"/>
              </w:rPr>
              <w:t>高压配电箱检修</w:t>
            </w:r>
            <w:r>
              <w:rPr>
                <w:rFonts w:hint="eastAsia"/>
                <w:color w:val="auto"/>
                <w:sz w:val="21"/>
                <w:szCs w:val="21"/>
              </w:rPr>
              <w:t>进行针对性复习；</w:t>
            </w:r>
          </w:p>
          <w:p>
            <w:pPr>
              <w:spacing w:line="360" w:lineRule="auto"/>
              <w:ind w:firstLine="420" w:firstLineChars="200"/>
              <w:jc w:val="left"/>
              <w:rPr>
                <w:color w:val="auto"/>
                <w:sz w:val="21"/>
                <w:szCs w:val="21"/>
              </w:rPr>
            </w:pPr>
            <w:r>
              <w:rPr>
                <w:rFonts w:hint="eastAsia"/>
                <w:b/>
                <w:color w:val="auto"/>
                <w:sz w:val="21"/>
                <w:szCs w:val="21"/>
              </w:rPr>
              <w:t>2、导师评价：</w:t>
            </w:r>
            <w:r>
              <w:rPr>
                <w:rFonts w:hint="eastAsia"/>
                <w:color w:val="auto"/>
                <w:sz w:val="21"/>
                <w:szCs w:val="21"/>
              </w:rPr>
              <w:t>企业导师针对</w:t>
            </w:r>
            <w:r>
              <w:rPr>
                <w:rFonts w:hint="eastAsia"/>
                <w:color w:val="auto"/>
                <w:sz w:val="21"/>
                <w:szCs w:val="21"/>
                <w:lang w:val="en-US" w:eastAsia="zh-CN"/>
              </w:rPr>
              <w:t>任务2.3</w:t>
            </w:r>
            <w:r>
              <w:rPr>
                <w:rFonts w:hint="eastAsia"/>
                <w:color w:val="auto"/>
                <w:sz w:val="21"/>
                <w:szCs w:val="21"/>
              </w:rPr>
              <w:t>线上项目作业进行点评。</w:t>
            </w:r>
          </w:p>
          <w:p>
            <w:pPr>
              <w:spacing w:line="360" w:lineRule="auto"/>
              <w:ind w:firstLine="480"/>
              <w:jc w:val="left"/>
              <w:rPr>
                <w:rFonts w:ascii="宋体" w:hAnsi="宋体" w:cs="宋体"/>
                <w:color w:val="auto"/>
                <w:sz w:val="21"/>
                <w:szCs w:val="21"/>
              </w:rPr>
            </w:pPr>
          </w:p>
          <w:p>
            <w:pPr>
              <w:numPr>
                <w:ilvl w:val="0"/>
                <w:numId w:val="11"/>
              </w:numPr>
              <w:spacing w:line="360" w:lineRule="auto"/>
              <w:jc w:val="left"/>
              <w:rPr>
                <w:rFonts w:ascii="宋体" w:hAnsi="宋体" w:cs="宋体"/>
                <w:b/>
                <w:bCs/>
                <w:color w:val="auto"/>
                <w:sz w:val="21"/>
                <w:szCs w:val="21"/>
              </w:rPr>
            </w:pPr>
            <w:r>
              <w:rPr>
                <w:rFonts w:hint="eastAsia" w:ascii="宋体" w:hAnsi="宋体" w:cs="宋体"/>
                <w:b/>
                <w:bCs/>
                <w:color w:val="auto"/>
                <w:sz w:val="21"/>
                <w:szCs w:val="21"/>
              </w:rPr>
              <w:t>新课导入</w:t>
            </w:r>
            <w:r>
              <w:rPr>
                <w:rFonts w:hint="eastAsia" w:ascii="宋体" w:hAnsi="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rPr>
              <w:t>分钟）</w:t>
            </w:r>
          </w:p>
          <w:p>
            <w:pPr>
              <w:numPr>
                <w:ilvl w:val="0"/>
                <w:numId w:val="12"/>
              </w:numPr>
              <w:spacing w:line="360" w:lineRule="auto"/>
              <w:ind w:firstLine="420" w:firstLineChars="200"/>
              <w:jc w:val="left"/>
              <w:rPr>
                <w:rFonts w:hint="eastAsia"/>
                <w:color w:val="auto"/>
                <w:sz w:val="21"/>
                <w:szCs w:val="21"/>
                <w:lang w:val="en-US" w:eastAsia="zh-CN"/>
              </w:rPr>
            </w:pPr>
            <w:r>
              <w:rPr>
                <w:rFonts w:hint="eastAsia"/>
                <w:b/>
                <w:color w:val="auto"/>
                <w:sz w:val="21"/>
                <w:szCs w:val="21"/>
              </w:rPr>
              <w:t>案例引入：</w:t>
            </w:r>
            <w:r>
              <w:rPr>
                <w:rFonts w:hint="eastAsia"/>
                <w:color w:val="auto"/>
                <w:sz w:val="21"/>
                <w:szCs w:val="21"/>
              </w:rPr>
              <w:t>企业导师线上布置针对动力电池故障案例的岗位工作任务</w:t>
            </w:r>
            <w:r>
              <w:rPr>
                <w:rFonts w:hint="eastAsia"/>
                <w:color w:val="auto"/>
                <w:sz w:val="21"/>
                <w:szCs w:val="21"/>
                <w:lang w:eastAsia="zh-CN"/>
              </w:rPr>
              <w:t>：</w:t>
            </w:r>
            <w:r>
              <w:rPr>
                <w:rFonts w:hint="eastAsia"/>
                <w:color w:val="auto"/>
                <w:sz w:val="21"/>
                <w:szCs w:val="21"/>
                <w:lang w:val="en-US" w:eastAsia="zh-CN"/>
              </w:rPr>
              <w:t>比亚迪4S 店售后维修小组接到一张任务工作单：一辆比亚迪秦混合动力汽车无法充电。经过诊断，显示故障码“P150D00，车载充电器高压输出断线故障”。</w:t>
            </w:r>
          </w:p>
          <w:p>
            <w:pPr>
              <w:spacing w:line="360" w:lineRule="auto"/>
              <w:ind w:firstLine="420" w:firstLineChars="200"/>
              <w:jc w:val="left"/>
              <w:rPr>
                <w:rFonts w:hint="eastAsia"/>
                <w:color w:val="auto"/>
                <w:sz w:val="21"/>
                <w:szCs w:val="21"/>
              </w:rPr>
            </w:pPr>
            <w:r>
              <w:rPr>
                <w:rFonts w:hint="eastAsia"/>
                <w:b/>
                <w:color w:val="auto"/>
                <w:sz w:val="21"/>
                <w:szCs w:val="21"/>
              </w:rPr>
              <w:t>2、新课导入：</w:t>
            </w:r>
            <w:r>
              <w:rPr>
                <w:rFonts w:hint="eastAsia"/>
                <w:color w:val="auto"/>
                <w:sz w:val="21"/>
                <w:szCs w:val="21"/>
              </w:rPr>
              <w:t>教师与学生讨论分析企业导师的岗位案例，引出</w:t>
            </w:r>
            <w:r>
              <w:rPr>
                <w:rFonts w:hint="eastAsia"/>
                <w:color w:val="auto"/>
                <w:sz w:val="21"/>
                <w:szCs w:val="21"/>
                <w:lang w:val="en-US" w:eastAsia="zh-CN"/>
              </w:rPr>
              <w:t>任务2.4</w:t>
            </w:r>
            <w:r>
              <w:rPr>
                <w:rFonts w:hint="eastAsia"/>
                <w:color w:val="auto"/>
                <w:sz w:val="21"/>
                <w:szCs w:val="21"/>
              </w:rPr>
              <w:t>：</w:t>
            </w:r>
            <w:r>
              <w:rPr>
                <w:rFonts w:hint="eastAsia"/>
                <w:color w:val="auto"/>
                <w:sz w:val="21"/>
                <w:szCs w:val="21"/>
                <w:lang w:val="en-US" w:eastAsia="zh-CN"/>
              </w:rPr>
              <w:t>千里驰援</w:t>
            </w:r>
            <w:r>
              <w:rPr>
                <w:rFonts w:hint="eastAsia"/>
                <w:color w:val="auto"/>
                <w:sz w:val="21"/>
                <w:szCs w:val="21"/>
              </w:rPr>
              <w:t>-</w:t>
            </w:r>
            <w:r>
              <w:rPr>
                <w:rFonts w:hint="eastAsia"/>
                <w:color w:val="auto"/>
                <w:sz w:val="21"/>
                <w:szCs w:val="21"/>
                <w:lang w:val="en-US" w:eastAsia="zh-CN"/>
              </w:rPr>
              <w:t>充电系统</w:t>
            </w:r>
            <w:r>
              <w:rPr>
                <w:rFonts w:hint="eastAsia"/>
                <w:color w:val="auto"/>
                <w:sz w:val="21"/>
                <w:szCs w:val="21"/>
              </w:rPr>
              <w:t>检修。再通过</w:t>
            </w:r>
            <w:r>
              <w:rPr>
                <w:rFonts w:hint="eastAsia"/>
                <w:color w:val="auto"/>
                <w:sz w:val="21"/>
                <w:szCs w:val="21"/>
                <w:lang w:eastAsia="zh-CN"/>
              </w:rPr>
              <w:t>“</w:t>
            </w:r>
            <w:r>
              <w:rPr>
                <w:rFonts w:hint="eastAsia"/>
                <w:color w:val="auto"/>
                <w:sz w:val="21"/>
                <w:szCs w:val="21"/>
                <w:lang w:val="en-US" w:eastAsia="zh-CN"/>
              </w:rPr>
              <w:t>围魏救赵</w:t>
            </w:r>
            <w:r>
              <w:rPr>
                <w:rFonts w:hint="eastAsia"/>
                <w:color w:val="auto"/>
                <w:sz w:val="21"/>
                <w:szCs w:val="21"/>
                <w:lang w:eastAsia="zh-CN"/>
              </w:rPr>
              <w:t>”</w:t>
            </w:r>
            <w:r>
              <w:rPr>
                <w:rFonts w:hint="eastAsia"/>
                <w:color w:val="auto"/>
                <w:sz w:val="21"/>
                <w:szCs w:val="21"/>
                <w:lang w:val="en-US" w:eastAsia="zh-CN"/>
              </w:rPr>
              <w:t>的典故，类比法</w:t>
            </w:r>
            <w:r>
              <w:rPr>
                <w:rFonts w:hint="eastAsia"/>
                <w:color w:val="auto"/>
                <w:sz w:val="21"/>
                <w:szCs w:val="21"/>
              </w:rPr>
              <w:t>引出本</w:t>
            </w:r>
            <w:r>
              <w:rPr>
                <w:rFonts w:hint="eastAsia"/>
                <w:color w:val="auto"/>
                <w:sz w:val="21"/>
                <w:szCs w:val="21"/>
                <w:lang w:val="en-US" w:eastAsia="zh-CN"/>
              </w:rPr>
              <w:t>任务重点内容包括：充电系统的组成及功能；充电系统的各工况工作过程；充电系统故障形式；充电系统故障检测思路</w:t>
            </w:r>
            <w:r>
              <w:rPr>
                <w:rFonts w:hint="eastAsia"/>
                <w:color w:val="auto"/>
                <w:sz w:val="21"/>
                <w:szCs w:val="21"/>
              </w:rPr>
              <w:t>。</w:t>
            </w:r>
          </w:p>
          <w:p>
            <w:pPr>
              <w:spacing w:line="360" w:lineRule="auto"/>
              <w:ind w:firstLine="420" w:firstLineChars="200"/>
              <w:jc w:val="left"/>
              <w:rPr>
                <w:rFonts w:hint="eastAsia"/>
                <w:color w:val="auto"/>
                <w:sz w:val="21"/>
                <w:szCs w:val="21"/>
              </w:rPr>
            </w:pPr>
            <w:r>
              <w:rPr>
                <w:rFonts w:hint="eastAsia"/>
                <w:color w:val="auto"/>
                <w:sz w:val="21"/>
                <w:szCs w:val="21"/>
              </w:rPr>
              <w:t>融入</w:t>
            </w:r>
            <w:r>
              <w:rPr>
                <w:rFonts w:hint="eastAsia"/>
                <w:color w:val="auto"/>
                <w:sz w:val="21"/>
                <w:szCs w:val="21"/>
                <w:lang w:val="en-US" w:eastAsia="zh-CN"/>
              </w:rPr>
              <w:t>互帮互助</w:t>
            </w:r>
            <w:r>
              <w:rPr>
                <w:rFonts w:hint="eastAsia"/>
                <w:color w:val="auto"/>
                <w:sz w:val="21"/>
                <w:szCs w:val="21"/>
              </w:rPr>
              <w:t>的思政教育内容。</w:t>
            </w:r>
          </w:p>
          <w:p>
            <w:pPr>
              <w:spacing w:line="360" w:lineRule="auto"/>
              <w:ind w:firstLine="420" w:firstLineChars="200"/>
              <w:jc w:val="left"/>
              <w:rPr>
                <w:rFonts w:hint="eastAsia"/>
                <w:color w:val="auto"/>
                <w:sz w:val="21"/>
                <w:szCs w:val="21"/>
              </w:rPr>
            </w:pPr>
          </w:p>
          <w:p>
            <w:pPr>
              <w:spacing w:line="360" w:lineRule="auto"/>
              <w:jc w:val="left"/>
              <w:rPr>
                <w:color w:val="auto"/>
                <w:sz w:val="21"/>
                <w:szCs w:val="21"/>
              </w:rPr>
            </w:pPr>
            <w:r>
              <w:rPr>
                <w:rFonts w:hint="eastAsia" w:ascii="宋体" w:hAnsi="宋体" w:cs="宋体"/>
                <w:b/>
                <w:bCs/>
                <w:color w:val="auto"/>
                <w:sz w:val="21"/>
                <w:szCs w:val="21"/>
              </w:rPr>
              <w:t>四、翻转课堂</w:t>
            </w:r>
            <w:r>
              <w:rPr>
                <w:rFonts w:hint="eastAsia"/>
                <w:color w:val="auto"/>
                <w:sz w:val="21"/>
                <w:szCs w:val="21"/>
              </w:rPr>
              <w:t>（3</w:t>
            </w:r>
            <w:r>
              <w:rPr>
                <w:rFonts w:hint="eastAsia"/>
                <w:color w:val="auto"/>
                <w:sz w:val="21"/>
                <w:szCs w:val="21"/>
                <w:lang w:val="en-US" w:eastAsia="zh-CN"/>
              </w:rPr>
              <w:t>5</w:t>
            </w:r>
            <w:r>
              <w:rPr>
                <w:rFonts w:hint="eastAsia"/>
                <w:color w:val="auto"/>
                <w:sz w:val="21"/>
                <w:szCs w:val="21"/>
              </w:rPr>
              <w:t>分钟）</w:t>
            </w:r>
          </w:p>
          <w:p>
            <w:pPr>
              <w:spacing w:line="360" w:lineRule="auto"/>
              <w:ind w:firstLine="420" w:firstLineChars="200"/>
              <w:jc w:val="left"/>
              <w:rPr>
                <w:rFonts w:hint="eastAsia"/>
                <w:color w:val="auto"/>
                <w:sz w:val="21"/>
                <w:szCs w:val="21"/>
              </w:rPr>
            </w:pPr>
            <w:r>
              <w:rPr>
                <w:rFonts w:hint="eastAsia"/>
                <w:color w:val="auto"/>
                <w:sz w:val="21"/>
                <w:szCs w:val="21"/>
              </w:rPr>
              <w:t>教师引导各小组</w:t>
            </w:r>
            <w:r>
              <w:rPr>
                <w:rFonts w:hint="eastAsia"/>
                <w:color w:val="auto"/>
                <w:sz w:val="21"/>
                <w:szCs w:val="21"/>
                <w:lang w:eastAsia="zh-CN"/>
              </w:rPr>
              <w:t>通过</w:t>
            </w:r>
            <w:r>
              <w:rPr>
                <w:rFonts w:hint="eastAsia"/>
                <w:color w:val="auto"/>
                <w:sz w:val="21"/>
                <w:szCs w:val="21"/>
                <w:lang w:val="en-US" w:eastAsia="zh-CN"/>
              </w:rPr>
              <w:t>B站</w:t>
            </w:r>
            <w:r>
              <w:rPr>
                <w:rFonts w:hint="eastAsia"/>
                <w:color w:val="auto"/>
                <w:sz w:val="21"/>
                <w:szCs w:val="21"/>
              </w:rPr>
              <w:t>进行电源系统各基础知识点的线上线下交互式翻转课堂演示，展示各小组</w:t>
            </w:r>
            <w:r>
              <w:rPr>
                <w:rFonts w:hint="eastAsia"/>
                <w:color w:val="auto"/>
                <w:sz w:val="21"/>
                <w:szCs w:val="21"/>
                <w:lang w:eastAsia="zh-CN"/>
              </w:rPr>
              <w:t>参考</w:t>
            </w:r>
            <w:r>
              <w:rPr>
                <w:rFonts w:hint="eastAsia"/>
                <w:color w:val="auto"/>
                <w:sz w:val="21"/>
                <w:szCs w:val="21"/>
              </w:rPr>
              <w:t>教师发布的《翻转课堂教学活动策划书》（附件</w:t>
            </w:r>
            <w:r>
              <w:rPr>
                <w:rFonts w:hint="eastAsia"/>
                <w:color w:val="auto"/>
                <w:sz w:val="21"/>
                <w:szCs w:val="21"/>
                <w:lang w:val="en-US" w:eastAsia="zh-CN"/>
              </w:rPr>
              <w:t>2</w:t>
            </w:r>
            <w:r>
              <w:rPr>
                <w:rFonts w:hint="eastAsia"/>
                <w:color w:val="auto"/>
                <w:sz w:val="21"/>
                <w:szCs w:val="21"/>
              </w:rPr>
              <w:t>）</w:t>
            </w:r>
            <w:r>
              <w:rPr>
                <w:rFonts w:hint="eastAsia"/>
                <w:color w:val="auto"/>
                <w:sz w:val="21"/>
                <w:szCs w:val="21"/>
                <w:lang w:eastAsia="zh-CN"/>
              </w:rPr>
              <w:t>所</w:t>
            </w:r>
            <w:r>
              <w:rPr>
                <w:rFonts w:hint="eastAsia"/>
                <w:color w:val="auto"/>
                <w:sz w:val="21"/>
                <w:szCs w:val="21"/>
              </w:rPr>
              <w:t>完成</w:t>
            </w:r>
            <w:r>
              <w:rPr>
                <w:rFonts w:hint="eastAsia"/>
                <w:color w:val="auto"/>
                <w:sz w:val="21"/>
                <w:szCs w:val="21"/>
                <w:lang w:eastAsia="zh-CN"/>
              </w:rPr>
              <w:t>的</w:t>
            </w:r>
            <w:r>
              <w:rPr>
                <w:rFonts w:hint="eastAsia"/>
                <w:color w:val="auto"/>
                <w:sz w:val="21"/>
                <w:szCs w:val="21"/>
              </w:rPr>
              <w:t>知识点教学视屏。</w:t>
            </w:r>
          </w:p>
          <w:p>
            <w:pPr>
              <w:spacing w:line="360" w:lineRule="auto"/>
              <w:ind w:firstLine="420" w:firstLineChars="200"/>
              <w:jc w:val="left"/>
              <w:rPr>
                <w:rFonts w:hint="eastAsia"/>
                <w:color w:val="auto"/>
                <w:sz w:val="21"/>
                <w:szCs w:val="21"/>
                <w:lang w:eastAsia="zh-CN"/>
              </w:rPr>
            </w:pPr>
            <w:r>
              <w:rPr>
                <w:rFonts w:hint="eastAsia"/>
                <w:color w:val="auto"/>
                <w:sz w:val="21"/>
                <w:szCs w:val="21"/>
              </w:rPr>
              <w:t>演示内容包括4项：</w:t>
            </w:r>
            <w:r>
              <w:rPr>
                <w:rFonts w:hint="eastAsia"/>
                <w:color w:val="auto"/>
                <w:sz w:val="21"/>
                <w:szCs w:val="21"/>
                <w:lang w:eastAsia="zh-CN"/>
              </w:rPr>
              <w:t>第一组奋进队：</w:t>
            </w:r>
            <w:r>
              <w:rPr>
                <w:rFonts w:hint="eastAsia"/>
                <w:color w:val="auto"/>
                <w:sz w:val="21"/>
                <w:szCs w:val="21"/>
                <w:lang w:val="en-US" w:eastAsia="zh-CN"/>
              </w:rPr>
              <w:t>明修栈道-</w:t>
            </w:r>
            <w:r>
              <w:rPr>
                <w:rFonts w:hint="eastAsia"/>
                <w:color w:val="auto"/>
                <w:sz w:val="21"/>
                <w:szCs w:val="21"/>
                <w:lang w:eastAsia="zh-CN"/>
              </w:rPr>
              <w:t>充电系统</w:t>
            </w:r>
            <w:r>
              <w:rPr>
                <w:rFonts w:hint="eastAsia"/>
                <w:color w:val="auto"/>
                <w:sz w:val="21"/>
                <w:szCs w:val="21"/>
                <w:lang w:val="en-US" w:eastAsia="zh-CN"/>
              </w:rPr>
              <w:t>的组成；</w:t>
            </w:r>
            <w:r>
              <w:rPr>
                <w:rFonts w:hint="eastAsia"/>
                <w:color w:val="auto"/>
                <w:sz w:val="21"/>
                <w:szCs w:val="21"/>
                <w:lang w:eastAsia="zh-CN"/>
              </w:rPr>
              <w:t>第二组</w:t>
            </w:r>
            <w:r>
              <w:rPr>
                <w:rFonts w:hint="eastAsia"/>
                <w:color w:val="auto"/>
                <w:sz w:val="21"/>
                <w:szCs w:val="21"/>
              </w:rPr>
              <w:t>精英队：</w:t>
            </w:r>
            <w:r>
              <w:rPr>
                <w:rFonts w:hint="eastAsia"/>
                <w:color w:val="auto"/>
                <w:sz w:val="21"/>
                <w:szCs w:val="21"/>
                <w:lang w:val="en-US" w:eastAsia="zh-CN"/>
              </w:rPr>
              <w:t>暗度陈仓</w:t>
            </w:r>
            <w:r>
              <w:rPr>
                <w:rFonts w:hint="eastAsia"/>
                <w:color w:val="auto"/>
                <w:sz w:val="21"/>
                <w:szCs w:val="21"/>
                <w:lang w:eastAsia="zh-CN"/>
              </w:rPr>
              <w:t>-充电系统的</w:t>
            </w:r>
            <w:r>
              <w:rPr>
                <w:rFonts w:hint="eastAsia"/>
                <w:color w:val="auto"/>
                <w:sz w:val="21"/>
                <w:szCs w:val="21"/>
                <w:lang w:val="en-US" w:eastAsia="zh-CN"/>
              </w:rPr>
              <w:t>工作原理</w:t>
            </w:r>
            <w:r>
              <w:rPr>
                <w:rFonts w:hint="eastAsia"/>
                <w:color w:val="auto"/>
                <w:sz w:val="21"/>
                <w:szCs w:val="21"/>
                <w:lang w:eastAsia="zh-CN"/>
              </w:rPr>
              <w:t>；第三组</w:t>
            </w:r>
            <w:r>
              <w:rPr>
                <w:rFonts w:hint="eastAsia"/>
                <w:color w:val="auto"/>
                <w:sz w:val="21"/>
                <w:szCs w:val="21"/>
              </w:rPr>
              <w:t>神匠队：</w:t>
            </w:r>
            <w:r>
              <w:rPr>
                <w:rFonts w:hint="eastAsia"/>
                <w:color w:val="auto"/>
                <w:sz w:val="21"/>
                <w:szCs w:val="21"/>
                <w:lang w:val="en-US" w:eastAsia="zh-CN"/>
              </w:rPr>
              <w:t>围点打援</w:t>
            </w:r>
            <w:r>
              <w:rPr>
                <w:rFonts w:hint="eastAsia"/>
                <w:color w:val="auto"/>
                <w:sz w:val="21"/>
                <w:szCs w:val="21"/>
                <w:lang w:eastAsia="zh-CN"/>
              </w:rPr>
              <w:t>-充电系统的</w:t>
            </w:r>
            <w:r>
              <w:rPr>
                <w:rFonts w:hint="eastAsia"/>
                <w:color w:val="auto"/>
                <w:sz w:val="21"/>
                <w:szCs w:val="21"/>
                <w:lang w:val="en-US" w:eastAsia="zh-CN"/>
              </w:rPr>
              <w:t>故障形式</w:t>
            </w:r>
            <w:r>
              <w:rPr>
                <w:rFonts w:hint="eastAsia"/>
                <w:color w:val="auto"/>
                <w:sz w:val="21"/>
                <w:szCs w:val="21"/>
                <w:lang w:eastAsia="zh-CN"/>
              </w:rPr>
              <w:t>；第四组先锋</w:t>
            </w:r>
            <w:r>
              <w:rPr>
                <w:rFonts w:hint="eastAsia"/>
                <w:color w:val="auto"/>
                <w:sz w:val="21"/>
                <w:szCs w:val="21"/>
                <w:lang w:val="en-US" w:eastAsia="zh-CN"/>
              </w:rPr>
              <w:t>队</w:t>
            </w:r>
            <w:r>
              <w:rPr>
                <w:rFonts w:hint="eastAsia"/>
                <w:color w:val="auto"/>
                <w:sz w:val="21"/>
                <w:szCs w:val="21"/>
                <w:lang w:eastAsia="zh-CN"/>
              </w:rPr>
              <w:t>：</w:t>
            </w:r>
            <w:r>
              <w:rPr>
                <w:rFonts w:hint="eastAsia"/>
                <w:color w:val="auto"/>
                <w:sz w:val="21"/>
                <w:szCs w:val="21"/>
                <w:lang w:val="en-US" w:eastAsia="zh-CN"/>
              </w:rPr>
              <w:t>与子偕行</w:t>
            </w:r>
            <w:r>
              <w:rPr>
                <w:rFonts w:hint="eastAsia"/>
                <w:color w:val="auto"/>
                <w:sz w:val="21"/>
                <w:szCs w:val="21"/>
              </w:rPr>
              <w:t>-</w:t>
            </w:r>
            <w:r>
              <w:rPr>
                <w:rFonts w:hint="eastAsia"/>
                <w:color w:val="auto"/>
                <w:sz w:val="21"/>
                <w:szCs w:val="21"/>
                <w:lang w:eastAsia="zh-CN"/>
              </w:rPr>
              <w:t>充电</w:t>
            </w:r>
            <w:r>
              <w:rPr>
                <w:rFonts w:hint="eastAsia"/>
                <w:color w:val="auto"/>
                <w:sz w:val="21"/>
                <w:szCs w:val="21"/>
                <w:lang w:val="en-US" w:eastAsia="zh-CN"/>
              </w:rPr>
              <w:t>接口端子作用</w:t>
            </w:r>
            <w:r>
              <w:rPr>
                <w:rFonts w:hint="eastAsia"/>
                <w:color w:val="auto"/>
                <w:sz w:val="21"/>
                <w:szCs w:val="21"/>
                <w:lang w:eastAsia="zh-CN"/>
              </w:rPr>
              <w:t>。</w:t>
            </w:r>
            <w:r>
              <w:rPr>
                <w:rFonts w:hint="eastAsia"/>
                <w:color w:val="auto"/>
                <w:sz w:val="21"/>
                <w:szCs w:val="21"/>
              </w:rPr>
              <w:t>各小组各自负责1项</w:t>
            </w:r>
            <w:r>
              <w:rPr>
                <w:rFonts w:hint="eastAsia"/>
                <w:color w:val="auto"/>
                <w:sz w:val="21"/>
                <w:szCs w:val="21"/>
                <w:lang w:eastAsia="zh-CN"/>
              </w:rPr>
              <w:t>。</w:t>
            </w:r>
          </w:p>
          <w:p>
            <w:pPr>
              <w:spacing w:line="360" w:lineRule="auto"/>
              <w:ind w:firstLine="420" w:firstLineChars="200"/>
              <w:jc w:val="left"/>
              <w:rPr>
                <w:rFonts w:hint="eastAsia"/>
                <w:color w:val="auto"/>
                <w:sz w:val="21"/>
                <w:szCs w:val="21"/>
              </w:rPr>
            </w:pPr>
            <w:r>
              <w:rPr>
                <w:rFonts w:hint="eastAsia"/>
                <w:color w:val="auto"/>
                <w:sz w:val="21"/>
                <w:szCs w:val="21"/>
                <w:lang w:eastAsia="zh-CN"/>
              </w:rPr>
              <w:t>针对每个小组完成的项目，学生</w:t>
            </w:r>
            <w:r>
              <w:rPr>
                <w:rFonts w:hint="eastAsia"/>
                <w:color w:val="auto"/>
                <w:sz w:val="21"/>
                <w:szCs w:val="21"/>
              </w:rPr>
              <w:t>观看视屏，总结知识点，并记录下有问题的地方</w:t>
            </w:r>
            <w:r>
              <w:rPr>
                <w:rFonts w:hint="eastAsia"/>
                <w:color w:val="auto"/>
                <w:sz w:val="21"/>
                <w:szCs w:val="21"/>
                <w:lang w:eastAsia="zh-CN"/>
              </w:rPr>
              <w:t>；</w:t>
            </w:r>
            <w:r>
              <w:rPr>
                <w:rFonts w:hint="eastAsia"/>
                <w:color w:val="auto"/>
                <w:sz w:val="21"/>
                <w:szCs w:val="21"/>
              </w:rPr>
              <w:t>各小组对展示的项目内容进行线上评分</w:t>
            </w:r>
            <w:r>
              <w:rPr>
                <w:rFonts w:hint="eastAsia"/>
                <w:color w:val="auto"/>
                <w:sz w:val="21"/>
                <w:szCs w:val="21"/>
                <w:lang w:eastAsia="zh-CN"/>
              </w:rPr>
              <w:t>；</w:t>
            </w:r>
            <w:r>
              <w:rPr>
                <w:rFonts w:hint="eastAsia"/>
                <w:color w:val="auto"/>
                <w:sz w:val="21"/>
                <w:szCs w:val="21"/>
              </w:rPr>
              <w:t>观看后，展示项目的小组为其他小组提出的问题进行答疑</w:t>
            </w:r>
            <w:r>
              <w:rPr>
                <w:rFonts w:hint="eastAsia"/>
                <w:color w:val="auto"/>
                <w:sz w:val="21"/>
                <w:szCs w:val="21"/>
                <w:lang w:eastAsia="zh-CN"/>
              </w:rPr>
              <w:t>；教师针对项目内容进行总结</w:t>
            </w:r>
            <w:r>
              <w:rPr>
                <w:rFonts w:hint="eastAsia"/>
                <w:color w:val="auto"/>
                <w:sz w:val="21"/>
                <w:szCs w:val="21"/>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（一）翻转课堂项目一：</w:t>
            </w:r>
            <w:r>
              <w:rPr>
                <w:rFonts w:hint="eastAsia"/>
                <w:color w:val="auto"/>
                <w:sz w:val="21"/>
                <w:szCs w:val="21"/>
                <w:lang w:val="en-US" w:eastAsia="zh-CN"/>
              </w:rPr>
              <w:t>明修栈道-</w:t>
            </w:r>
            <w:r>
              <w:rPr>
                <w:rFonts w:hint="eastAsia"/>
                <w:color w:val="auto"/>
                <w:sz w:val="21"/>
                <w:szCs w:val="21"/>
                <w:lang w:eastAsia="zh-CN"/>
              </w:rPr>
              <w:t>充电系统</w:t>
            </w:r>
            <w:r>
              <w:rPr>
                <w:rFonts w:hint="eastAsia"/>
                <w:color w:val="auto"/>
                <w:sz w:val="21"/>
                <w:szCs w:val="21"/>
                <w:lang w:val="en-US" w:eastAsia="zh-CN"/>
              </w:rPr>
              <w:t>的组成</w:t>
            </w:r>
            <w:r>
              <w:rPr>
                <w:rFonts w:hint="eastAsia"/>
                <w:color w:val="auto"/>
                <w:sz w:val="21"/>
                <w:szCs w:val="21"/>
                <w:lang w:eastAsia="zh-CN"/>
              </w:rPr>
              <w:t>。</w:t>
            </w:r>
          </w:p>
          <w:p>
            <w:pPr>
              <w:spacing w:line="360" w:lineRule="auto"/>
              <w:ind w:firstLine="420" w:firstLineChars="200"/>
              <w:jc w:val="left"/>
              <w:rPr>
                <w:rFonts w:hint="eastAsia" w:eastAsia="宋体"/>
                <w:color w:val="auto"/>
                <w:sz w:val="21"/>
                <w:szCs w:val="21"/>
                <w:lang w:eastAsia="zh-CN"/>
              </w:rPr>
            </w:pPr>
            <w:r>
              <w:rPr>
                <w:rFonts w:hint="eastAsia"/>
                <w:color w:val="auto"/>
                <w:sz w:val="21"/>
                <w:szCs w:val="21"/>
                <w:lang w:val="en-US" w:eastAsia="zh-CN"/>
              </w:rPr>
              <w:t>1.</w:t>
            </w:r>
            <w:r>
              <w:rPr>
                <w:rFonts w:hint="eastAsia"/>
                <w:color w:val="auto"/>
                <w:sz w:val="21"/>
                <w:szCs w:val="21"/>
                <w:lang w:eastAsia="zh-CN"/>
              </w:rPr>
              <w:t>知识点总结：</w:t>
            </w:r>
          </w:p>
          <w:p>
            <w:pPr>
              <w:spacing w:line="360" w:lineRule="auto"/>
              <w:jc w:val="left"/>
              <w:rPr>
                <w:rFonts w:hint="eastAsia"/>
                <w:color w:val="auto"/>
                <w:sz w:val="21"/>
                <w:szCs w:val="21"/>
              </w:rPr>
            </w:pPr>
            <w:r>
              <w:rPr>
                <w:b/>
                <w:color w:val="000000"/>
                <w:sz w:val="28"/>
                <w:szCs w:val="28"/>
              </w:rPr>
              <w:drawing>
                <wp:inline distT="0" distB="0" distL="114300" distR="114300">
                  <wp:extent cx="4084955" cy="3282950"/>
                  <wp:effectExtent l="0" t="0" r="14605" b="8890"/>
                  <wp:docPr id="1" name="图片 1" descr="系统框图1-Mod1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系统框图1-Mod1el"/>
                          <pic:cNvPicPr>
                            <a:picLocks noChangeAspect="1"/>
                          </pic:cNvPicPr>
                        </pic:nvPicPr>
                        <pic:blipFill>
                          <a:blip r:embed="rId5"/>
                          <a:stretch>
                            <a:fillRect/>
                          </a:stretch>
                        </pic:blipFill>
                        <pic:spPr>
                          <a:xfrm>
                            <a:off x="0" y="0"/>
                            <a:ext cx="4084955" cy="3282950"/>
                          </a:xfrm>
                          <a:prstGeom prst="rect">
                            <a:avLst/>
                          </a:prstGeom>
                          <a:noFill/>
                          <a:ln>
                            <a:noFill/>
                          </a:ln>
                        </pic:spPr>
                      </pic:pic>
                    </a:graphicData>
                  </a:graphic>
                </wp:inline>
              </w:drawing>
            </w:r>
          </w:p>
          <w:p>
            <w:pPr>
              <w:spacing w:line="360" w:lineRule="auto"/>
              <w:ind w:firstLine="360" w:firstLineChars="200"/>
              <w:jc w:val="center"/>
              <w:rPr>
                <w:rFonts w:hint="eastAsia"/>
                <w:color w:val="auto"/>
                <w:sz w:val="18"/>
                <w:szCs w:val="18"/>
                <w:lang w:eastAsia="zh-CN"/>
              </w:rPr>
            </w:pPr>
            <w:r>
              <w:rPr>
                <w:rFonts w:hint="eastAsia"/>
                <w:color w:val="auto"/>
                <w:sz w:val="18"/>
                <w:szCs w:val="18"/>
                <w:lang w:eastAsia="zh-CN"/>
              </w:rPr>
              <w:t>混动车</w:t>
            </w:r>
            <w:r>
              <w:rPr>
                <w:rFonts w:hint="eastAsia"/>
                <w:color w:val="auto"/>
                <w:sz w:val="18"/>
                <w:szCs w:val="18"/>
                <w:lang w:val="en-US" w:eastAsia="zh-CN"/>
              </w:rPr>
              <w:t>充电系统框图</w:t>
            </w:r>
            <w:r>
              <w:rPr>
                <w:rFonts w:hint="eastAsia"/>
                <w:color w:val="auto"/>
                <w:sz w:val="18"/>
                <w:szCs w:val="18"/>
                <w:lang w:eastAsia="zh-CN"/>
              </w:rPr>
              <w:t>（比亚迪.秦）</w:t>
            </w:r>
          </w:p>
          <w:p>
            <w:pPr>
              <w:spacing w:line="360" w:lineRule="auto"/>
              <w:ind w:firstLine="360" w:firstLineChars="200"/>
              <w:jc w:val="center"/>
              <w:rPr>
                <w:rFonts w:hint="eastAsia"/>
                <w:color w:val="auto"/>
                <w:sz w:val="18"/>
                <w:szCs w:val="18"/>
                <w:lang w:eastAsia="zh-CN"/>
              </w:rPr>
            </w:pPr>
          </w:p>
          <w:p>
            <w:pPr>
              <w:spacing w:line="360" w:lineRule="auto"/>
              <w:jc w:val="both"/>
              <w:rPr>
                <w:rFonts w:hint="eastAsia"/>
                <w:color w:val="auto"/>
                <w:sz w:val="18"/>
                <w:szCs w:val="18"/>
                <w:lang w:eastAsia="zh-CN"/>
              </w:rPr>
            </w:pPr>
            <w:r>
              <w:rPr>
                <w:color w:val="auto"/>
              </w:rPr>
              <w:drawing>
                <wp:inline distT="0" distB="0" distL="114300" distR="114300">
                  <wp:extent cx="4136390" cy="1485265"/>
                  <wp:effectExtent l="0" t="0" r="8890" b="8255"/>
                  <wp:docPr id="57352" name="Picture 1" descr="C:\Users\MyPC\Desktop\微信图片_20210512180623.png微信图片_2021051218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2" name="Picture 1" descr="C:\Users\MyPC\Desktop\微信图片_20210512180623.png微信图片_20210512180623"/>
                          <pic:cNvPicPr>
                            <a:picLocks noChangeAspect="1"/>
                          </pic:cNvPicPr>
                        </pic:nvPicPr>
                        <pic:blipFill>
                          <a:blip r:embed="rId6"/>
                          <a:srcRect/>
                          <a:stretch>
                            <a:fillRect/>
                          </a:stretch>
                        </pic:blipFill>
                        <pic:spPr>
                          <a:xfrm>
                            <a:off x="0" y="0"/>
                            <a:ext cx="4136390" cy="1485265"/>
                          </a:xfrm>
                          <a:prstGeom prst="rect">
                            <a:avLst/>
                          </a:prstGeom>
                          <a:noFill/>
                          <a:ln w="9525">
                            <a:noFill/>
                          </a:ln>
                        </pic:spPr>
                      </pic:pic>
                    </a:graphicData>
                  </a:graphic>
                </wp:inline>
              </w:drawing>
            </w:r>
          </w:p>
          <w:p>
            <w:pPr>
              <w:spacing w:line="360" w:lineRule="auto"/>
              <w:ind w:firstLine="360" w:firstLineChars="200"/>
              <w:jc w:val="center"/>
              <w:rPr>
                <w:rFonts w:hint="eastAsia"/>
                <w:color w:val="auto"/>
                <w:sz w:val="18"/>
                <w:szCs w:val="18"/>
                <w:lang w:eastAsia="zh-CN"/>
              </w:rPr>
            </w:pPr>
            <w:r>
              <w:rPr>
                <w:rFonts w:hint="eastAsia"/>
                <w:color w:val="auto"/>
                <w:sz w:val="18"/>
                <w:szCs w:val="18"/>
                <w:lang w:eastAsia="zh-CN"/>
              </w:rPr>
              <w:t>混动车</w:t>
            </w:r>
            <w:r>
              <w:rPr>
                <w:rFonts w:hint="eastAsia"/>
                <w:color w:val="auto"/>
                <w:sz w:val="18"/>
                <w:szCs w:val="18"/>
                <w:lang w:val="en-US" w:eastAsia="zh-CN"/>
              </w:rPr>
              <w:t>充电开关、接口</w:t>
            </w:r>
            <w:r>
              <w:rPr>
                <w:rFonts w:hint="eastAsia"/>
                <w:color w:val="auto"/>
                <w:sz w:val="18"/>
                <w:szCs w:val="18"/>
                <w:lang w:eastAsia="zh-CN"/>
              </w:rPr>
              <w:t>（比亚迪.秦）</w:t>
            </w:r>
          </w:p>
          <w:p>
            <w:pPr>
              <w:spacing w:line="360" w:lineRule="auto"/>
              <w:ind w:firstLine="420" w:firstLineChars="200"/>
              <w:rPr>
                <w:rFonts w:hint="eastAsia"/>
                <w:color w:val="auto"/>
                <w:sz w:val="21"/>
                <w:szCs w:val="21"/>
                <w:lang w:eastAsia="zh-CN"/>
              </w:rPr>
            </w:pPr>
            <w:r>
              <w:rPr>
                <w:rFonts w:hint="eastAsia"/>
                <w:color w:val="auto"/>
                <w:sz w:val="21"/>
                <w:szCs w:val="21"/>
                <w:lang w:eastAsia="zh-CN"/>
              </w:rPr>
              <w:t>部件组成：</w:t>
            </w:r>
            <w:r>
              <w:rPr>
                <w:rFonts w:hint="eastAsia" w:ascii="宋体" w:hAnsi="宋体"/>
                <w:color w:val="000000"/>
                <w:szCs w:val="21"/>
              </w:rPr>
              <w:t>交流充电口</w:t>
            </w:r>
            <w:r>
              <w:rPr>
                <w:rFonts w:hint="eastAsia" w:ascii="宋体" w:hAnsi="宋体"/>
                <w:color w:val="000000"/>
                <w:szCs w:val="21"/>
                <w:lang w:eastAsia="zh-CN"/>
              </w:rPr>
              <w:t>、</w:t>
            </w:r>
            <w:r>
              <w:rPr>
                <w:rFonts w:hint="eastAsia" w:ascii="宋体" w:hAnsi="宋体"/>
                <w:color w:val="000000"/>
                <w:szCs w:val="21"/>
              </w:rPr>
              <w:t>车载充电器</w:t>
            </w:r>
            <w:r>
              <w:rPr>
                <w:rFonts w:hint="eastAsia" w:ascii="宋体" w:hAnsi="宋体"/>
                <w:color w:val="000000"/>
                <w:szCs w:val="21"/>
                <w:lang w:eastAsia="zh-CN"/>
              </w:rPr>
              <w:t>、</w:t>
            </w:r>
            <w:r>
              <w:rPr>
                <w:rFonts w:hint="eastAsia" w:ascii="宋体" w:hAnsi="宋体"/>
                <w:color w:val="000000"/>
                <w:szCs w:val="21"/>
              </w:rPr>
              <w:t>电池管理器</w:t>
            </w:r>
            <w:r>
              <w:rPr>
                <w:rFonts w:hint="eastAsia" w:ascii="宋体" w:hAnsi="宋体"/>
                <w:color w:val="000000"/>
                <w:szCs w:val="21"/>
                <w:lang w:eastAsia="zh-CN"/>
              </w:rPr>
              <w:t>、</w:t>
            </w:r>
            <w:r>
              <w:rPr>
                <w:rFonts w:hint="eastAsia" w:ascii="宋体" w:hAnsi="宋体"/>
                <w:color w:val="000000"/>
                <w:szCs w:val="21"/>
              </w:rPr>
              <w:t>高压配电箱</w:t>
            </w:r>
            <w:r>
              <w:rPr>
                <w:rFonts w:hint="eastAsia" w:ascii="宋体" w:hAnsi="宋体"/>
                <w:color w:val="000000"/>
                <w:szCs w:val="21"/>
                <w:lang w:eastAsia="zh-CN"/>
              </w:rPr>
              <w:t>、</w:t>
            </w:r>
            <w:r>
              <w:rPr>
                <w:rFonts w:hint="eastAsia" w:ascii="宋体" w:hAnsi="宋体"/>
                <w:color w:val="000000"/>
                <w:szCs w:val="21"/>
              </w:rPr>
              <w:t>动力电池</w:t>
            </w:r>
            <w:r>
              <w:rPr>
                <w:rFonts w:hint="eastAsia" w:ascii="宋体" w:hAnsi="宋体"/>
                <w:color w:val="000000"/>
                <w:szCs w:val="21"/>
                <w:lang w:eastAsia="zh-CN"/>
              </w:rPr>
              <w:t>；</w:t>
            </w:r>
            <w:r>
              <w:rPr>
                <w:rFonts w:hint="eastAsia" w:hAnsi="宋体"/>
                <w:color w:val="000000"/>
                <w:szCs w:val="21"/>
              </w:rPr>
              <w:t>车载充电器总成由盒盖、盒体、支架、散热器等组成</w:t>
            </w:r>
            <w:r>
              <w:rPr>
                <w:rFonts w:hint="eastAsia"/>
                <w:color w:val="auto"/>
                <w:sz w:val="21"/>
                <w:szCs w:val="21"/>
                <w:lang w:eastAsia="zh-CN"/>
              </w:rPr>
              <w:t>。</w:t>
            </w:r>
          </w:p>
          <w:p>
            <w:pPr>
              <w:numPr>
                <w:ilvl w:val="0"/>
                <w:numId w:val="0"/>
              </w:numPr>
              <w:spacing w:line="360" w:lineRule="auto"/>
              <w:jc w:val="left"/>
              <w:rPr>
                <w:rFonts w:hint="eastAsia"/>
                <w:color w:val="auto"/>
                <w:sz w:val="21"/>
                <w:szCs w:val="21"/>
                <w:lang w:eastAsia="zh-CN"/>
              </w:rPr>
            </w:pPr>
            <w:r>
              <w:rPr>
                <w:rFonts w:hint="eastAsia"/>
                <w:color w:val="auto"/>
                <w:sz w:val="21"/>
                <w:szCs w:val="21"/>
                <w:lang w:val="en-US" w:eastAsia="zh-CN"/>
              </w:rPr>
              <w:t xml:space="preserve">    2.</w:t>
            </w:r>
            <w:r>
              <w:rPr>
                <w:rFonts w:hint="eastAsia"/>
                <w:color w:val="auto"/>
                <w:sz w:val="21"/>
                <w:szCs w:val="21"/>
                <w:lang w:eastAsia="zh-CN"/>
              </w:rPr>
              <w:t>课外拓展：学习雷克萨斯ES300H充电系统，完成平台上相应学习任务。</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（二）翻转课堂项目二：</w:t>
            </w:r>
            <w:r>
              <w:rPr>
                <w:rFonts w:hint="eastAsia"/>
                <w:color w:val="auto"/>
                <w:sz w:val="21"/>
                <w:szCs w:val="21"/>
                <w:lang w:val="en-US" w:eastAsia="zh-CN"/>
              </w:rPr>
              <w:t>暗度陈仓</w:t>
            </w:r>
            <w:r>
              <w:rPr>
                <w:rFonts w:hint="eastAsia"/>
                <w:color w:val="auto"/>
                <w:sz w:val="21"/>
                <w:szCs w:val="21"/>
                <w:lang w:eastAsia="zh-CN"/>
              </w:rPr>
              <w:t>-充电系统的</w:t>
            </w:r>
            <w:r>
              <w:rPr>
                <w:rFonts w:hint="eastAsia"/>
                <w:color w:val="auto"/>
                <w:sz w:val="21"/>
                <w:szCs w:val="21"/>
                <w:lang w:val="en-US" w:eastAsia="zh-CN"/>
              </w:rPr>
              <w:t>工作原理</w:t>
            </w:r>
            <w:r>
              <w:rPr>
                <w:rFonts w:hint="eastAsia"/>
                <w:color w:val="auto"/>
                <w:sz w:val="21"/>
                <w:szCs w:val="21"/>
                <w:lang w:eastAsia="zh-CN"/>
              </w:rPr>
              <w:t>。</w:t>
            </w:r>
          </w:p>
          <w:p>
            <w:pPr>
              <w:spacing w:line="360" w:lineRule="auto"/>
              <w:ind w:firstLine="420" w:firstLineChars="200"/>
              <w:jc w:val="left"/>
              <w:rPr>
                <w:rFonts w:hint="eastAsia" w:eastAsia="宋体"/>
                <w:color w:val="auto"/>
                <w:sz w:val="21"/>
                <w:szCs w:val="21"/>
                <w:lang w:eastAsia="zh-CN"/>
              </w:rPr>
            </w:pPr>
            <w:r>
              <w:rPr>
                <w:rFonts w:hint="eastAsia"/>
                <w:color w:val="auto"/>
                <w:sz w:val="21"/>
                <w:szCs w:val="21"/>
                <w:lang w:val="en-US" w:eastAsia="zh-CN"/>
              </w:rPr>
              <w:t>1.</w:t>
            </w:r>
            <w:r>
              <w:rPr>
                <w:rFonts w:hint="eastAsia"/>
                <w:color w:val="auto"/>
                <w:sz w:val="21"/>
                <w:szCs w:val="21"/>
                <w:lang w:eastAsia="zh-CN"/>
              </w:rPr>
              <w:t>知识点总结：</w:t>
            </w:r>
          </w:p>
          <w:p>
            <w:pPr>
              <w:numPr>
                <w:ilvl w:val="0"/>
                <w:numId w:val="0"/>
              </w:num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充电系统工作</w:t>
            </w:r>
            <w:r>
              <w:rPr>
                <w:rFonts w:hint="eastAsia"/>
                <w:color w:val="auto"/>
                <w:sz w:val="21"/>
                <w:szCs w:val="21"/>
                <w:lang w:val="en-US" w:eastAsia="zh-CN"/>
              </w:rPr>
              <w:t>原理</w:t>
            </w:r>
            <w:r>
              <w:rPr>
                <w:rFonts w:hint="eastAsia"/>
                <w:color w:val="auto"/>
                <w:sz w:val="21"/>
                <w:szCs w:val="21"/>
                <w:lang w:eastAsia="zh-CN"/>
              </w:rPr>
              <w:t>：</w:t>
            </w:r>
            <w:r>
              <w:rPr>
                <w:rFonts w:hint="eastAsia" w:ascii="宋体" w:hAnsi="宋体"/>
                <w:color w:val="000000"/>
                <w:szCs w:val="21"/>
              </w:rPr>
              <w:t>充电系统主要是通过家用插头和交流充电桩接入交流充电口，通过车载充电器将家用220V交流电转为486V直流高压电给动力电池进行充电</w:t>
            </w:r>
            <w:r>
              <w:rPr>
                <w:rFonts w:hint="eastAsia"/>
                <w:color w:val="auto"/>
                <w:sz w:val="21"/>
                <w:szCs w:val="21"/>
                <w:lang w:eastAsia="zh-CN"/>
              </w:rPr>
              <w:t>。</w:t>
            </w:r>
          </w:p>
          <w:p>
            <w:pPr>
              <w:numPr>
                <w:ilvl w:val="0"/>
                <w:numId w:val="0"/>
              </w:numPr>
              <w:spacing w:line="360" w:lineRule="auto"/>
              <w:jc w:val="left"/>
              <w:rPr>
                <w:rFonts w:hint="eastAsia"/>
                <w:color w:val="auto"/>
                <w:sz w:val="21"/>
                <w:szCs w:val="21"/>
                <w:lang w:eastAsia="zh-CN"/>
              </w:rPr>
            </w:pPr>
            <w:r>
              <w:rPr>
                <w:rFonts w:hint="eastAsia"/>
                <w:color w:val="auto"/>
                <w:sz w:val="21"/>
                <w:szCs w:val="21"/>
                <w:lang w:val="en-US" w:eastAsia="zh-CN"/>
              </w:rPr>
              <w:t xml:space="preserve">    2.</w:t>
            </w:r>
            <w:r>
              <w:rPr>
                <w:rFonts w:hint="eastAsia"/>
                <w:color w:val="auto"/>
                <w:sz w:val="21"/>
                <w:szCs w:val="21"/>
                <w:lang w:eastAsia="zh-CN"/>
              </w:rPr>
              <w:t>课外拓展：学习雷克萨斯ES300H充电系统，完成平台上相应学习任务。</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（三）翻转课堂项目三：</w:t>
            </w:r>
            <w:r>
              <w:rPr>
                <w:rFonts w:hint="eastAsia"/>
                <w:color w:val="auto"/>
                <w:sz w:val="21"/>
                <w:szCs w:val="21"/>
                <w:lang w:val="en-US" w:eastAsia="zh-CN"/>
              </w:rPr>
              <w:t>围点打援</w:t>
            </w:r>
            <w:r>
              <w:rPr>
                <w:rFonts w:hint="eastAsia"/>
                <w:color w:val="auto"/>
                <w:sz w:val="21"/>
                <w:szCs w:val="21"/>
                <w:lang w:eastAsia="zh-CN"/>
              </w:rPr>
              <w:t>-充电系统的</w:t>
            </w:r>
            <w:r>
              <w:rPr>
                <w:rFonts w:hint="eastAsia"/>
                <w:color w:val="auto"/>
                <w:sz w:val="21"/>
                <w:szCs w:val="21"/>
                <w:lang w:val="en-US" w:eastAsia="zh-CN"/>
              </w:rPr>
              <w:t>故障形式</w:t>
            </w:r>
            <w:r>
              <w:rPr>
                <w:rFonts w:hint="eastAsia"/>
                <w:color w:val="auto"/>
                <w:sz w:val="21"/>
                <w:szCs w:val="21"/>
                <w:lang w:eastAsia="zh-CN"/>
              </w:rPr>
              <w:t>。</w:t>
            </w:r>
          </w:p>
          <w:p>
            <w:pPr>
              <w:spacing w:line="360" w:lineRule="auto"/>
              <w:ind w:firstLine="420" w:firstLineChars="200"/>
              <w:jc w:val="left"/>
              <w:rPr>
                <w:rFonts w:hint="default" w:eastAsia="宋体"/>
                <w:color w:val="auto"/>
                <w:sz w:val="21"/>
                <w:szCs w:val="21"/>
                <w:lang w:val="en-US" w:eastAsia="zh-CN"/>
              </w:rPr>
            </w:pPr>
            <w:r>
              <w:rPr>
                <w:rFonts w:hint="eastAsia"/>
                <w:color w:val="auto"/>
                <w:sz w:val="21"/>
                <w:szCs w:val="21"/>
                <w:lang w:val="en-US" w:eastAsia="zh-CN"/>
              </w:rPr>
              <w:t>1.</w:t>
            </w:r>
            <w:r>
              <w:rPr>
                <w:rFonts w:hint="eastAsia"/>
                <w:color w:val="auto"/>
                <w:sz w:val="21"/>
                <w:szCs w:val="21"/>
                <w:lang w:eastAsia="zh-CN"/>
              </w:rPr>
              <w:t>知识点总结：</w:t>
            </w:r>
            <w:r>
              <w:rPr>
                <w:rFonts w:hint="eastAsia"/>
                <w:color w:val="auto"/>
                <w:sz w:val="21"/>
                <w:szCs w:val="21"/>
                <w:lang w:val="en-US" w:eastAsia="zh-CN"/>
              </w:rPr>
              <w:t>故障形式</w:t>
            </w:r>
          </w:p>
          <w:tbl>
            <w:tblPr>
              <w:tblStyle w:val="7"/>
              <w:tblW w:w="6379" w:type="dxa"/>
              <w:jc w:val="center"/>
              <w:tblLayout w:type="fixed"/>
              <w:tblCellMar>
                <w:top w:w="0" w:type="dxa"/>
                <w:left w:w="108" w:type="dxa"/>
                <w:bottom w:w="0" w:type="dxa"/>
                <w:right w:w="108" w:type="dxa"/>
              </w:tblCellMar>
            </w:tblPr>
            <w:tblGrid>
              <w:gridCol w:w="1967"/>
              <w:gridCol w:w="4412"/>
            </w:tblGrid>
            <w:tr>
              <w:tblPrEx>
                <w:tblCellMar>
                  <w:top w:w="0" w:type="dxa"/>
                  <w:left w:w="108" w:type="dxa"/>
                  <w:bottom w:w="0" w:type="dxa"/>
                  <w:right w:w="108" w:type="dxa"/>
                </w:tblCellMar>
              </w:tblPrEx>
              <w:trPr>
                <w:trHeight w:val="490" w:hRule="atLeast"/>
                <w:jc w:val="center"/>
              </w:trPr>
              <w:tc>
                <w:tcPr>
                  <w:tcW w:w="1967"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故障码</w:t>
                  </w:r>
                </w:p>
              </w:tc>
              <w:tc>
                <w:tcPr>
                  <w:tcW w:w="4412"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故障定义</w:t>
                  </w:r>
                </w:p>
              </w:tc>
            </w:tr>
            <w:tr>
              <w:tblPrEx>
                <w:tblCellMar>
                  <w:top w:w="0" w:type="dxa"/>
                  <w:left w:w="108" w:type="dxa"/>
                  <w:bottom w:w="0" w:type="dxa"/>
                  <w:right w:w="108" w:type="dxa"/>
                </w:tblCellMar>
              </w:tblPrEx>
              <w:trPr>
                <w:trHeight w:val="340"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P150000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高压输出电流过低</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P150100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车载充电器输入欠压</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P150200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车载充电器输入过压</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P150300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车载充电器高压输出电流过流</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P150400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车载充电器高压输出电压低</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P150500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车载充电器高压输出电压高</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P150600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低压蓄电池电压过低</w:t>
                  </w:r>
                </w:p>
              </w:tc>
            </w:tr>
            <w:tr>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P150700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PFC输出状态故障</w:t>
                  </w:r>
                </w:p>
              </w:tc>
            </w:tr>
            <w:tr>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P150800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车载充电器接地状态故障</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P150900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车载充电器风扇状态故障</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P150A00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PFC桥温度故障</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P150B00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DC逆变桥故障</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P150C00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供电设备故障</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P150D00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车载充电器高压输出断线故障</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P150E00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低压输出断线</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P150F00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交流充电感应信号断线故障</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P151000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低压DC故障</w:t>
                  </w:r>
                </w:p>
              </w:tc>
            </w:tr>
            <w:tr>
              <w:tblPrEx>
                <w:tblCellMar>
                  <w:top w:w="0" w:type="dxa"/>
                  <w:left w:w="108" w:type="dxa"/>
                  <w:bottom w:w="0" w:type="dxa"/>
                  <w:right w:w="108" w:type="dxa"/>
                </w:tblCellMar>
              </w:tblPrEx>
              <w:trPr>
                <w:trHeight w:val="32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U011100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与动力电池管理器通讯故障</w:t>
                  </w:r>
                </w:p>
              </w:tc>
            </w:tr>
            <w:tr>
              <w:tblPrEx>
                <w:tblCellMar>
                  <w:top w:w="0" w:type="dxa"/>
                  <w:left w:w="108" w:type="dxa"/>
                  <w:bottom w:w="0" w:type="dxa"/>
                  <w:right w:w="108" w:type="dxa"/>
                </w:tblCellMar>
              </w:tblPrEx>
              <w:trPr>
                <w:trHeight w:val="332" w:hRule="atLeast"/>
                <w:jc w:val="center"/>
              </w:trPr>
              <w:tc>
                <w:tcPr>
                  <w:tcW w:w="19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U015500</w:t>
                  </w:r>
                </w:p>
              </w:tc>
              <w:tc>
                <w:tcPr>
                  <w:tcW w:w="4412" w:type="dxa"/>
                  <w:tcBorders>
                    <w:top w:val="single" w:color="auto" w:sz="4" w:space="0"/>
                    <w:left w:val="nil"/>
                    <w:bottom w:val="single" w:color="auto" w:sz="4" w:space="0"/>
                    <w:right w:val="single" w:color="000000"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与组合仪表通讯故障</w:t>
                  </w:r>
                </w:p>
              </w:tc>
            </w:tr>
          </w:tbl>
          <w:p>
            <w:pPr>
              <w:numPr>
                <w:ilvl w:val="0"/>
                <w:numId w:val="0"/>
              </w:numPr>
              <w:spacing w:line="360" w:lineRule="auto"/>
              <w:jc w:val="left"/>
              <w:rPr>
                <w:rFonts w:hint="eastAsia"/>
                <w:color w:val="auto"/>
                <w:sz w:val="21"/>
                <w:szCs w:val="21"/>
                <w:lang w:eastAsia="zh-CN"/>
              </w:rPr>
            </w:pPr>
            <w:r>
              <w:rPr>
                <w:rFonts w:hint="eastAsia"/>
                <w:color w:val="auto"/>
                <w:sz w:val="21"/>
                <w:szCs w:val="21"/>
                <w:lang w:val="en-US" w:eastAsia="zh-CN"/>
              </w:rPr>
              <w:t xml:space="preserve">    2.</w:t>
            </w:r>
            <w:r>
              <w:rPr>
                <w:rFonts w:hint="eastAsia"/>
                <w:color w:val="auto"/>
                <w:sz w:val="21"/>
                <w:szCs w:val="21"/>
                <w:lang w:eastAsia="zh-CN"/>
              </w:rPr>
              <w:t>课外拓展：学习雷克萨斯ES300H充电系统，完成平台上相应学习任务。</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t>（四）翻转课堂项目四：</w:t>
            </w:r>
            <w:r>
              <w:rPr>
                <w:rFonts w:hint="eastAsia"/>
                <w:color w:val="auto"/>
                <w:sz w:val="21"/>
                <w:szCs w:val="21"/>
                <w:lang w:val="en-US" w:eastAsia="zh-CN"/>
              </w:rPr>
              <w:t>与子偕行</w:t>
            </w:r>
            <w:r>
              <w:rPr>
                <w:rFonts w:hint="eastAsia"/>
                <w:color w:val="auto"/>
                <w:sz w:val="21"/>
                <w:szCs w:val="21"/>
              </w:rPr>
              <w:t>-</w:t>
            </w:r>
            <w:r>
              <w:rPr>
                <w:rFonts w:hint="eastAsia"/>
                <w:color w:val="auto"/>
                <w:sz w:val="21"/>
                <w:szCs w:val="21"/>
                <w:lang w:eastAsia="zh-CN"/>
              </w:rPr>
              <w:t>充电</w:t>
            </w:r>
            <w:r>
              <w:rPr>
                <w:rFonts w:hint="eastAsia"/>
                <w:color w:val="auto"/>
                <w:sz w:val="21"/>
                <w:szCs w:val="21"/>
                <w:lang w:val="en-US" w:eastAsia="zh-CN"/>
              </w:rPr>
              <w:t>接口端子作用</w:t>
            </w:r>
            <w:r>
              <w:rPr>
                <w:rFonts w:hint="eastAsia"/>
                <w:color w:val="auto"/>
                <w:sz w:val="21"/>
                <w:szCs w:val="21"/>
                <w:lang w:eastAsia="zh-CN"/>
              </w:rPr>
              <w:t>。</w:t>
            </w:r>
          </w:p>
          <w:p>
            <w:pPr>
              <w:spacing w:line="360" w:lineRule="auto"/>
              <w:ind w:firstLine="420" w:firstLineChars="200"/>
              <w:jc w:val="left"/>
              <w:rPr>
                <w:rFonts w:hint="eastAsia"/>
                <w:color w:val="auto"/>
                <w:sz w:val="21"/>
                <w:szCs w:val="21"/>
                <w:lang w:eastAsia="zh-CN"/>
              </w:rPr>
            </w:pPr>
            <w:r>
              <w:rPr>
                <w:rFonts w:hint="eastAsia"/>
                <w:color w:val="auto"/>
                <w:sz w:val="21"/>
                <w:szCs w:val="21"/>
                <w:lang w:eastAsia="zh-CN"/>
              </w:rPr>
              <w:drawing>
                <wp:inline distT="0" distB="0" distL="114300" distR="114300">
                  <wp:extent cx="3253740" cy="2194560"/>
                  <wp:effectExtent l="0" t="0" r="7620" b="0"/>
                  <wp:docPr id="2" name="图片 2" descr="微信图片_2021051218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512181740"/>
                          <pic:cNvPicPr>
                            <a:picLocks noChangeAspect="1"/>
                          </pic:cNvPicPr>
                        </pic:nvPicPr>
                        <pic:blipFill>
                          <a:blip r:embed="rId7"/>
                          <a:stretch>
                            <a:fillRect/>
                          </a:stretch>
                        </pic:blipFill>
                        <pic:spPr>
                          <a:xfrm>
                            <a:off x="0" y="0"/>
                            <a:ext cx="3253740" cy="2194560"/>
                          </a:xfrm>
                          <a:prstGeom prst="rect">
                            <a:avLst/>
                          </a:prstGeom>
                        </pic:spPr>
                      </pic:pic>
                    </a:graphicData>
                  </a:graphic>
                </wp:inline>
              </w:drawing>
            </w:r>
            <w:r>
              <w:rPr>
                <w:rFonts w:hint="eastAsia"/>
                <w:color w:val="auto"/>
                <w:sz w:val="21"/>
                <w:szCs w:val="21"/>
                <w:lang w:eastAsia="zh-CN"/>
              </w:rPr>
              <w:drawing>
                <wp:inline distT="0" distB="0" distL="114300" distR="114300">
                  <wp:extent cx="4118610" cy="2414270"/>
                  <wp:effectExtent l="0" t="0" r="11430" b="8890"/>
                  <wp:docPr id="3" name="图片 3" descr="微信图片_2021051218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512181745"/>
                          <pic:cNvPicPr>
                            <a:picLocks noChangeAspect="1"/>
                          </pic:cNvPicPr>
                        </pic:nvPicPr>
                        <pic:blipFill>
                          <a:blip r:embed="rId8"/>
                          <a:stretch>
                            <a:fillRect/>
                          </a:stretch>
                        </pic:blipFill>
                        <pic:spPr>
                          <a:xfrm>
                            <a:off x="0" y="0"/>
                            <a:ext cx="4118610" cy="2414270"/>
                          </a:xfrm>
                          <a:prstGeom prst="rect">
                            <a:avLst/>
                          </a:prstGeom>
                        </pic:spPr>
                      </pic:pic>
                    </a:graphicData>
                  </a:graphic>
                </wp:inline>
              </w:drawing>
            </w:r>
          </w:p>
          <w:p>
            <w:pPr>
              <w:numPr>
                <w:ilvl w:val="0"/>
                <w:numId w:val="0"/>
              </w:numPr>
              <w:spacing w:line="360" w:lineRule="auto"/>
              <w:ind w:leftChars="200"/>
              <w:jc w:val="left"/>
              <w:rPr>
                <w:rFonts w:hint="eastAsia"/>
                <w:color w:val="auto"/>
                <w:sz w:val="21"/>
                <w:szCs w:val="21"/>
                <w:lang w:val="en-US" w:eastAsia="zh-CN"/>
              </w:rPr>
            </w:pPr>
            <w:r>
              <w:rPr>
                <w:rFonts w:hint="eastAsia"/>
                <w:color w:val="auto"/>
                <w:sz w:val="21"/>
                <w:szCs w:val="21"/>
                <w:lang w:val="en-US" w:eastAsia="zh-CN"/>
              </w:rPr>
              <w:t>1.</w:t>
            </w:r>
            <w:r>
              <w:rPr>
                <w:rFonts w:hint="eastAsia"/>
                <w:color w:val="auto"/>
                <w:sz w:val="21"/>
                <w:szCs w:val="21"/>
                <w:lang w:eastAsia="zh-CN"/>
              </w:rPr>
              <w:t>知识点总结：</w:t>
            </w:r>
            <w:r>
              <w:rPr>
                <w:rFonts w:hint="eastAsia"/>
                <w:color w:val="auto"/>
                <w:sz w:val="21"/>
                <w:szCs w:val="21"/>
                <w:lang w:val="en-US" w:eastAsia="zh-CN"/>
              </w:rPr>
              <w:t>高压、低压、信号。</w:t>
            </w:r>
          </w:p>
          <w:p>
            <w:pPr>
              <w:numPr>
                <w:ilvl w:val="0"/>
                <w:numId w:val="0"/>
              </w:numPr>
              <w:spacing w:line="360" w:lineRule="auto"/>
              <w:ind w:leftChars="200"/>
              <w:jc w:val="left"/>
              <w:rPr>
                <w:rFonts w:hint="eastAsia"/>
                <w:color w:val="auto"/>
                <w:sz w:val="21"/>
                <w:szCs w:val="21"/>
                <w:lang w:eastAsia="zh-CN"/>
              </w:rPr>
            </w:pPr>
            <w:r>
              <w:rPr>
                <w:rFonts w:hint="eastAsia"/>
                <w:color w:val="auto"/>
                <w:sz w:val="21"/>
                <w:szCs w:val="21"/>
                <w:lang w:val="en-US" w:eastAsia="zh-CN"/>
              </w:rPr>
              <w:t>2.</w:t>
            </w:r>
            <w:r>
              <w:rPr>
                <w:rFonts w:hint="eastAsia"/>
                <w:color w:val="auto"/>
                <w:sz w:val="21"/>
                <w:szCs w:val="21"/>
                <w:lang w:eastAsia="zh-CN"/>
              </w:rPr>
              <w:t>课外拓展：根据平台资料完成雷克萨斯ES300H充电系统</w:t>
            </w:r>
            <w:r>
              <w:rPr>
                <w:rFonts w:hint="eastAsia"/>
                <w:color w:val="auto"/>
                <w:sz w:val="21"/>
                <w:szCs w:val="21"/>
                <w:lang w:val="en-US" w:eastAsia="zh-CN"/>
              </w:rPr>
              <w:t>配电路图</w:t>
            </w:r>
            <w:r>
              <w:rPr>
                <w:rFonts w:hint="eastAsia"/>
                <w:color w:val="auto"/>
                <w:sz w:val="21"/>
                <w:szCs w:val="21"/>
                <w:lang w:eastAsia="zh-CN"/>
              </w:rPr>
              <w:t>制作，完成平台上相应学习任务。</w:t>
            </w:r>
          </w:p>
          <w:p>
            <w:pPr>
              <w:numPr>
                <w:ilvl w:val="0"/>
                <w:numId w:val="0"/>
              </w:numPr>
              <w:spacing w:line="360" w:lineRule="auto"/>
              <w:ind w:firstLine="480"/>
              <w:jc w:val="left"/>
              <w:rPr>
                <w:rFonts w:hint="eastAsia"/>
                <w:color w:val="auto"/>
                <w:sz w:val="21"/>
                <w:szCs w:val="21"/>
                <w:lang w:val="en-US" w:eastAsia="zh-CN"/>
              </w:rPr>
            </w:pPr>
            <w:r>
              <w:rPr>
                <w:rFonts w:hint="eastAsia"/>
                <w:color w:val="auto"/>
                <w:sz w:val="21"/>
                <w:szCs w:val="21"/>
                <w:lang w:val="en-US" w:eastAsia="zh-CN"/>
              </w:rPr>
              <w:t>（五）针对翻转课堂知识内容，完成云班课平台课堂测试。</w:t>
            </w:r>
          </w:p>
          <w:p>
            <w:pPr>
              <w:numPr>
                <w:ilvl w:val="0"/>
                <w:numId w:val="0"/>
              </w:numPr>
              <w:spacing w:line="360" w:lineRule="auto"/>
              <w:ind w:firstLine="480"/>
              <w:jc w:val="left"/>
              <w:rPr>
                <w:rFonts w:hint="eastAsia"/>
                <w:color w:val="auto"/>
                <w:sz w:val="21"/>
                <w:szCs w:val="21"/>
                <w:lang w:val="en-US" w:eastAsia="zh-CN"/>
              </w:rPr>
            </w:pPr>
          </w:p>
          <w:p>
            <w:pPr>
              <w:spacing w:line="360" w:lineRule="auto"/>
              <w:jc w:val="left"/>
              <w:rPr>
                <w:color w:val="auto"/>
                <w:sz w:val="21"/>
                <w:szCs w:val="21"/>
              </w:rPr>
            </w:pPr>
            <w:r>
              <w:rPr>
                <w:rFonts w:hint="eastAsia" w:ascii="宋体" w:hAnsi="宋体" w:cs="宋体"/>
                <w:b/>
                <w:bCs/>
                <w:color w:val="auto"/>
                <w:sz w:val="21"/>
                <w:szCs w:val="21"/>
              </w:rPr>
              <w:t>五、</w:t>
            </w:r>
            <w:r>
              <w:rPr>
                <w:rFonts w:hint="eastAsia" w:ascii="宋体" w:hAnsi="宋体" w:cs="宋体"/>
                <w:b/>
                <w:bCs/>
                <w:color w:val="auto"/>
                <w:sz w:val="21"/>
                <w:szCs w:val="21"/>
                <w:lang w:eastAsia="zh-CN"/>
              </w:rPr>
              <w:t>游戏测验</w:t>
            </w:r>
            <w:r>
              <w:rPr>
                <w:rFonts w:hint="eastAsia"/>
                <w:color w:val="auto"/>
                <w:sz w:val="21"/>
                <w:szCs w:val="21"/>
              </w:rPr>
              <w:t>（</w:t>
            </w:r>
            <w:r>
              <w:rPr>
                <w:rFonts w:hint="eastAsia" w:ascii="宋体" w:hAnsi="宋体" w:cs="宋体"/>
                <w:color w:val="auto"/>
                <w:sz w:val="21"/>
                <w:szCs w:val="21"/>
              </w:rPr>
              <w:t>5</w:t>
            </w:r>
            <w:r>
              <w:rPr>
                <w:rFonts w:hint="eastAsia"/>
                <w:color w:val="auto"/>
                <w:sz w:val="21"/>
                <w:szCs w:val="21"/>
              </w:rPr>
              <w:t>分钟）</w:t>
            </w:r>
          </w:p>
          <w:p>
            <w:pPr>
              <w:spacing w:line="360" w:lineRule="auto"/>
              <w:ind w:firstLine="480"/>
              <w:jc w:val="left"/>
              <w:rPr>
                <w:b/>
                <w:bCs/>
                <w:color w:val="auto"/>
                <w:sz w:val="21"/>
                <w:szCs w:val="21"/>
              </w:rPr>
            </w:pPr>
            <w:r>
              <w:rPr>
                <w:rFonts w:hint="eastAsia"/>
                <w:b/>
                <w:bCs/>
                <w:color w:val="auto"/>
                <w:sz w:val="21"/>
                <w:szCs w:val="21"/>
                <w:lang w:eastAsia="zh-CN"/>
              </w:rPr>
              <w:t>对号入座</w:t>
            </w:r>
            <w:r>
              <w:rPr>
                <w:rFonts w:hint="eastAsia"/>
                <w:b/>
                <w:bCs/>
                <w:color w:val="auto"/>
                <w:sz w:val="21"/>
                <w:szCs w:val="21"/>
              </w:rPr>
              <w:t>：（正反向故障诊断思维）</w:t>
            </w:r>
          </w:p>
          <w:p>
            <w:pPr>
              <w:spacing w:line="360" w:lineRule="auto"/>
              <w:ind w:firstLine="420" w:firstLineChars="200"/>
              <w:jc w:val="left"/>
              <w:rPr>
                <w:rFonts w:hint="eastAsia"/>
                <w:color w:val="auto"/>
                <w:sz w:val="21"/>
                <w:szCs w:val="21"/>
              </w:rPr>
            </w:pPr>
            <w:r>
              <w:rPr>
                <w:rFonts w:hint="eastAsia"/>
                <w:color w:val="auto"/>
                <w:sz w:val="21"/>
                <w:szCs w:val="21"/>
              </w:rPr>
              <w:t>结合翻转课堂内容，</w:t>
            </w:r>
            <w:r>
              <w:rPr>
                <w:rFonts w:hint="eastAsia"/>
                <w:color w:val="auto"/>
                <w:sz w:val="21"/>
                <w:szCs w:val="21"/>
                <w:lang w:eastAsia="zh-CN"/>
              </w:rPr>
              <w:t>进行游戏测验，指导学生</w:t>
            </w:r>
            <w:r>
              <w:rPr>
                <w:rFonts w:hint="eastAsia"/>
                <w:color w:val="auto"/>
                <w:sz w:val="21"/>
                <w:szCs w:val="21"/>
              </w:rPr>
              <w:t>将对应的功能知识卡（红卡）放入符合的部件的位置</w:t>
            </w:r>
            <w:r>
              <w:rPr>
                <w:rFonts w:hint="eastAsia"/>
                <w:color w:val="auto"/>
                <w:sz w:val="21"/>
                <w:szCs w:val="21"/>
                <w:lang w:eastAsia="zh-CN"/>
              </w:rPr>
              <w:t>；</w:t>
            </w:r>
            <w:r>
              <w:rPr>
                <w:rFonts w:hint="eastAsia"/>
                <w:color w:val="auto"/>
                <w:sz w:val="21"/>
                <w:szCs w:val="21"/>
              </w:rPr>
              <w:t>将对应的失效及故障形式知识卡（橙卡）放到对应部件位置</w:t>
            </w:r>
            <w:r>
              <w:rPr>
                <w:rFonts w:hint="eastAsia"/>
                <w:color w:val="auto"/>
                <w:sz w:val="21"/>
                <w:szCs w:val="21"/>
                <w:lang w:eastAsia="zh-CN"/>
              </w:rPr>
              <w:t>；</w:t>
            </w:r>
            <w:r>
              <w:rPr>
                <w:rFonts w:hint="eastAsia"/>
                <w:color w:val="auto"/>
                <w:sz w:val="21"/>
                <w:szCs w:val="21"/>
              </w:rPr>
              <w:t>将对应的检测方法知识卡（黄卡）放到对应部件位置</w:t>
            </w:r>
            <w:r>
              <w:rPr>
                <w:rFonts w:hint="eastAsia"/>
                <w:color w:val="auto"/>
                <w:sz w:val="21"/>
                <w:szCs w:val="21"/>
                <w:lang w:eastAsia="zh-CN"/>
              </w:rPr>
              <w:t>；抽选一名同学到讲台上进行练习，其余同学组内讨论完成，通过钉钉会议分组投屏，</w:t>
            </w:r>
            <w:r>
              <w:rPr>
                <w:rFonts w:hint="eastAsia"/>
                <w:color w:val="auto"/>
                <w:sz w:val="21"/>
                <w:szCs w:val="21"/>
              </w:rPr>
              <w:t>小组互检讨论，并进行结果展示。</w:t>
            </w:r>
          </w:p>
          <w:tbl>
            <w:tblPr>
              <w:tblStyle w:val="7"/>
              <w:tblW w:w="6680" w:type="dxa"/>
              <w:tblCellSpacing w:w="0"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99"/>
              <w:gridCol w:w="2277"/>
              <w:gridCol w:w="197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部件名称</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功能</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失效形式及故障</w:t>
                  </w: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车载充电器</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将家用交流电转化为高压直流电</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高压输出电流过低</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车载充电器输入欠压</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车载充电器输入过压</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车载充电器高压输出电流过流</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车载充电器高压输出电压低</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车载充电器高压输出电压高</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车载充电器接地状态故障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车载充电器风扇状态故障</w:t>
                  </w: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读测</w:t>
                  </w:r>
                  <w:r>
                    <w:rPr>
                      <w:rFonts w:hint="eastAsia" w:ascii="宋体" w:hAnsi="宋体" w:eastAsia="宋体" w:cs="宋体"/>
                      <w:color w:val="auto"/>
                      <w:sz w:val="21"/>
                      <w:szCs w:val="21"/>
                    </w:rPr>
                    <w:t>法、替换法</w:t>
                  </w:r>
                  <w:r>
                    <w:rPr>
                      <w:rFonts w:hint="eastAsia" w:cs="宋体"/>
                      <w:color w:val="auto"/>
                      <w:sz w:val="21"/>
                      <w:szCs w:val="21"/>
                      <w:lang w:eastAsia="zh-CN"/>
                    </w:rPr>
                    <w:t>、</w:t>
                  </w:r>
                  <w:r>
                    <w:rPr>
                      <w:rFonts w:hint="eastAsia" w:cs="宋体"/>
                      <w:color w:val="auto"/>
                      <w:sz w:val="21"/>
                      <w:szCs w:val="21"/>
                      <w:lang w:val="en-US" w:eastAsia="zh-CN"/>
                    </w:rPr>
                    <w:t>通路法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3" w:hRule="atLeast"/>
                <w:tblCellSpacing w:w="0" w:type="dxa"/>
              </w:trPr>
              <w:tc>
                <w:tcPr>
                  <w:tcW w:w="1199"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lang w:eastAsia="zh-CN"/>
                    </w:rPr>
                  </w:pPr>
                  <w:r>
                    <w:rPr>
                      <w:rFonts w:hint="eastAsia" w:cs="宋体"/>
                      <w:color w:val="auto"/>
                      <w:sz w:val="21"/>
                      <w:szCs w:val="21"/>
                      <w:lang w:val="en-US" w:eastAsia="zh-CN"/>
                    </w:rPr>
                    <w:t>充电线路</w:t>
                  </w:r>
                </w:p>
              </w:tc>
              <w:tc>
                <w:tcPr>
                  <w:tcW w:w="22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通信、电能传输</w:t>
                  </w:r>
                </w:p>
              </w:tc>
              <w:tc>
                <w:tcPr>
                  <w:tcW w:w="197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PFC输出状态故障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车载充电器高压输出断线故障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低压输出断线</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交流充电感应信号断线故障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与动力电池管理器通讯故障</w:t>
                  </w:r>
                </w:p>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与组合仪表通讯故障</w:t>
                  </w:r>
                </w:p>
              </w:tc>
              <w:tc>
                <w:tcPr>
                  <w:tcW w:w="1227" w:type="dxa"/>
                  <w:shd w:val="clear" w:color="auto" w:fill="auto"/>
                  <w:tcMar>
                    <w:top w:w="72" w:type="dxa"/>
                    <w:left w:w="144" w:type="dxa"/>
                    <w:bottom w:w="72" w:type="dxa"/>
                    <w:right w:w="144" w:type="dxa"/>
                  </w:tcMar>
                  <w:vAlign w:val="center"/>
                </w:tcPr>
                <w:p>
                  <w:pPr>
                    <w:pStyle w:val="6"/>
                    <w:keepNext w:val="0"/>
                    <w:keepLines w:val="0"/>
                    <w:widowControl/>
                    <w:suppressLineNumbers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读测法、</w:t>
                  </w:r>
                  <w:r>
                    <w:rPr>
                      <w:rFonts w:hint="eastAsia" w:cs="宋体"/>
                      <w:color w:val="auto"/>
                      <w:sz w:val="21"/>
                      <w:szCs w:val="21"/>
                      <w:lang w:val="en-US" w:eastAsia="zh-CN"/>
                    </w:rPr>
                    <w:t>通路法、</w:t>
                  </w:r>
                  <w:r>
                    <w:rPr>
                      <w:rFonts w:hint="eastAsia" w:ascii="宋体" w:hAnsi="宋体" w:eastAsia="宋体" w:cs="宋体"/>
                      <w:color w:val="auto"/>
                      <w:sz w:val="21"/>
                      <w:szCs w:val="21"/>
                    </w:rPr>
                    <w:t>替换法</w:t>
                  </w:r>
                </w:p>
              </w:tc>
            </w:tr>
          </w:tbl>
          <w:p>
            <w:pPr>
              <w:spacing w:line="360" w:lineRule="auto"/>
              <w:jc w:val="left"/>
              <w:rPr>
                <w:rFonts w:hint="eastAsia"/>
                <w:color w:val="auto"/>
                <w:sz w:val="21"/>
                <w:szCs w:val="21"/>
              </w:rPr>
            </w:pPr>
          </w:p>
          <w:p>
            <w:pPr>
              <w:spacing w:line="360" w:lineRule="auto"/>
              <w:jc w:val="left"/>
              <w:rPr>
                <w:color w:val="auto"/>
                <w:sz w:val="21"/>
                <w:szCs w:val="21"/>
              </w:rPr>
            </w:pPr>
            <w:r>
              <w:rPr>
                <w:rFonts w:hint="eastAsia" w:ascii="宋体" w:hAnsi="宋体" w:cs="宋体"/>
                <w:b/>
                <w:bCs/>
                <w:color w:val="auto"/>
                <w:sz w:val="21"/>
                <w:szCs w:val="21"/>
              </w:rPr>
              <w:t>六、小组讨论</w:t>
            </w:r>
            <w:r>
              <w:rPr>
                <w:rFonts w:hint="eastAsia"/>
                <w:color w:val="auto"/>
                <w:sz w:val="21"/>
                <w:szCs w:val="21"/>
              </w:rPr>
              <w:t>（</w:t>
            </w:r>
            <w:r>
              <w:rPr>
                <w:rFonts w:hint="eastAsia" w:ascii="宋体" w:hAnsi="宋体" w:cs="宋体"/>
                <w:color w:val="auto"/>
                <w:sz w:val="21"/>
                <w:szCs w:val="21"/>
              </w:rPr>
              <w:t>20</w:t>
            </w:r>
            <w:r>
              <w:rPr>
                <w:rFonts w:hint="eastAsia"/>
                <w:color w:val="auto"/>
                <w:sz w:val="21"/>
                <w:szCs w:val="21"/>
              </w:rPr>
              <w:t>分钟）</w:t>
            </w:r>
          </w:p>
          <w:p>
            <w:pPr>
              <w:spacing w:line="360" w:lineRule="auto"/>
              <w:ind w:firstLine="480"/>
              <w:jc w:val="left"/>
              <w:rPr>
                <w:rFonts w:hint="eastAsia"/>
                <w:color w:val="auto"/>
                <w:sz w:val="21"/>
                <w:szCs w:val="21"/>
                <w:lang w:eastAsia="zh-CN"/>
              </w:rPr>
            </w:pPr>
            <w:r>
              <w:rPr>
                <w:rFonts w:hint="eastAsia"/>
                <w:color w:val="auto"/>
                <w:sz w:val="21"/>
                <w:szCs w:val="21"/>
                <w:lang w:eastAsia="zh-CN"/>
              </w:rPr>
              <w:t>结合企业导师给出的故障案例、维修手册、学习工作页，小组讨论完成案例故障检测流程图：学生用笔在诊断流程卡上圈出本次故障涉及到的检修步骤，分析检修流程按顺序连线。边练习边学习，教师根据学生的展示成果点评。</w:t>
            </w:r>
          </w:p>
          <w:p>
            <w:pPr>
              <w:spacing w:line="360" w:lineRule="auto"/>
              <w:ind w:firstLine="480"/>
              <w:jc w:val="left"/>
              <w:rPr>
                <w:rFonts w:hint="eastAsia"/>
                <w:color w:val="auto"/>
                <w:sz w:val="21"/>
                <w:szCs w:val="21"/>
                <w:lang w:eastAsia="zh-CN"/>
              </w:rPr>
            </w:pPr>
            <w:r>
              <w:rPr>
                <w:rFonts w:hint="eastAsia"/>
                <w:color w:val="auto"/>
                <w:sz w:val="21"/>
                <w:szCs w:val="21"/>
                <w:lang w:eastAsia="zh-CN"/>
              </w:rPr>
              <w:t>教师结合检测流程图带领每个小组项目组长（大师兄）跟随老师就车检测，熟悉检测流程和工具设备的使用，为之后的实操环节做准备；小组成员根据学习工作页中的《学习任务书》（附件</w:t>
            </w:r>
            <w:r>
              <w:rPr>
                <w:rFonts w:hint="eastAsia"/>
                <w:color w:val="auto"/>
                <w:sz w:val="21"/>
                <w:szCs w:val="21"/>
                <w:lang w:val="en-US" w:eastAsia="zh-CN"/>
              </w:rPr>
              <w:t>3</w:t>
            </w:r>
            <w:r>
              <w:rPr>
                <w:rFonts w:hint="eastAsia"/>
                <w:color w:val="auto"/>
                <w:sz w:val="21"/>
                <w:szCs w:val="21"/>
                <w:lang w:eastAsia="zh-CN"/>
              </w:rPr>
              <w:t>）上的要求完成课堂任务“五、充电系统检测思维导图绘制”。</w:t>
            </w:r>
          </w:p>
          <w:p>
            <w:pPr>
              <w:spacing w:line="360" w:lineRule="auto"/>
              <w:ind w:firstLine="480"/>
              <w:jc w:val="left"/>
              <w:rPr>
                <w:rFonts w:hint="default"/>
                <w:color w:val="auto"/>
                <w:sz w:val="21"/>
                <w:szCs w:val="21"/>
                <w:lang w:val="en-US" w:eastAsia="zh-CN"/>
              </w:rPr>
            </w:pPr>
            <w:r>
              <w:rPr>
                <w:rFonts w:hint="eastAsia"/>
                <w:color w:val="auto"/>
                <w:sz w:val="21"/>
                <w:szCs w:val="21"/>
                <w:lang w:val="en-US" w:eastAsia="zh-CN"/>
              </w:rPr>
              <w:t>检测流程：</w:t>
            </w:r>
          </w:p>
          <w:p>
            <w:pPr>
              <w:spacing w:line="360" w:lineRule="auto"/>
              <w:ind w:firstLine="480"/>
              <w:jc w:val="left"/>
              <w:rPr>
                <w:rFonts w:hint="eastAsia"/>
                <w:color w:val="auto"/>
                <w:sz w:val="21"/>
                <w:szCs w:val="21"/>
                <w:lang w:eastAsia="zh-CN"/>
              </w:rPr>
            </w:pPr>
            <w:r>
              <w:rPr>
                <w:rFonts w:hint="eastAsia"/>
                <w:color w:val="auto"/>
                <w:sz w:val="21"/>
                <w:szCs w:val="21"/>
                <w:lang w:eastAsia="zh-CN"/>
              </w:rPr>
              <w:t>1</w:t>
            </w:r>
            <w:r>
              <w:rPr>
                <w:rFonts w:hint="eastAsia"/>
                <w:color w:val="auto"/>
                <w:sz w:val="21"/>
                <w:szCs w:val="21"/>
                <w:lang w:eastAsia="zh-CN"/>
              </w:rPr>
              <w:tab/>
            </w:r>
            <w:r>
              <w:rPr>
                <w:rFonts w:hint="eastAsia"/>
                <w:color w:val="auto"/>
                <w:sz w:val="21"/>
                <w:szCs w:val="21"/>
                <w:lang w:eastAsia="zh-CN"/>
              </w:rPr>
              <w:t>车上检查</w:t>
            </w:r>
          </w:p>
          <w:p>
            <w:pPr>
              <w:spacing w:line="360" w:lineRule="auto"/>
              <w:ind w:firstLine="480"/>
              <w:jc w:val="left"/>
              <w:rPr>
                <w:rFonts w:hint="eastAsia"/>
                <w:color w:val="auto"/>
                <w:sz w:val="21"/>
                <w:szCs w:val="21"/>
                <w:lang w:eastAsia="zh-CN"/>
              </w:rPr>
            </w:pPr>
            <w:r>
              <w:rPr>
                <w:rFonts w:hint="eastAsia"/>
                <w:color w:val="auto"/>
                <w:sz w:val="21"/>
                <w:szCs w:val="21"/>
                <w:lang w:eastAsia="zh-CN"/>
              </w:rPr>
              <w:t>（a）检查维修开关是否松动或未安装。</w:t>
            </w:r>
          </w:p>
          <w:p>
            <w:pPr>
              <w:spacing w:line="360" w:lineRule="auto"/>
              <w:ind w:firstLine="480"/>
              <w:jc w:val="left"/>
              <w:rPr>
                <w:rFonts w:hint="eastAsia"/>
                <w:color w:val="auto"/>
                <w:sz w:val="21"/>
                <w:szCs w:val="21"/>
                <w:lang w:eastAsia="zh-CN"/>
              </w:rPr>
            </w:pPr>
            <w:r>
              <w:rPr>
                <w:rFonts w:hint="eastAsia"/>
                <w:color w:val="auto"/>
                <w:sz w:val="21"/>
                <w:szCs w:val="21"/>
                <w:lang w:eastAsia="zh-CN"/>
              </w:rPr>
              <w:t>2</w:t>
            </w:r>
            <w:r>
              <w:rPr>
                <w:rFonts w:hint="eastAsia"/>
                <w:color w:val="auto"/>
                <w:sz w:val="21"/>
                <w:szCs w:val="21"/>
                <w:lang w:eastAsia="zh-CN"/>
              </w:rPr>
              <w:tab/>
            </w:r>
            <w:r>
              <w:rPr>
                <w:rFonts w:hint="eastAsia"/>
                <w:color w:val="auto"/>
                <w:sz w:val="21"/>
                <w:szCs w:val="21"/>
                <w:lang w:eastAsia="zh-CN"/>
              </w:rPr>
              <w:t>检查交流充电连接装置</w:t>
            </w:r>
          </w:p>
          <w:p>
            <w:pPr>
              <w:spacing w:line="360" w:lineRule="auto"/>
              <w:ind w:firstLine="480"/>
              <w:jc w:val="left"/>
              <w:rPr>
                <w:rFonts w:hint="eastAsia"/>
                <w:color w:val="auto"/>
                <w:sz w:val="21"/>
                <w:szCs w:val="21"/>
                <w:lang w:eastAsia="zh-CN"/>
              </w:rPr>
            </w:pPr>
            <w:r>
              <w:rPr>
                <w:rFonts w:hint="eastAsia"/>
                <w:color w:val="auto"/>
                <w:sz w:val="21"/>
                <w:szCs w:val="21"/>
                <w:lang w:eastAsia="zh-CN"/>
              </w:rPr>
              <w:t>（a）插上交流充电连接装置。</w:t>
            </w:r>
          </w:p>
          <w:p>
            <w:pPr>
              <w:spacing w:line="360" w:lineRule="auto"/>
              <w:ind w:firstLine="480"/>
              <w:jc w:val="left"/>
              <w:rPr>
                <w:rFonts w:hint="eastAsia"/>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b</w:t>
            </w:r>
            <w:r>
              <w:rPr>
                <w:rFonts w:hint="eastAsia"/>
                <w:color w:val="auto"/>
                <w:sz w:val="21"/>
                <w:szCs w:val="21"/>
                <w:lang w:eastAsia="zh-CN"/>
              </w:rPr>
              <w:t>）检查缆上控制盒的ready灯是否常亮，charge灯是否闪烁。</w:t>
            </w:r>
          </w:p>
          <w:p>
            <w:pPr>
              <w:spacing w:line="360" w:lineRule="auto"/>
              <w:ind w:firstLine="480"/>
              <w:jc w:val="left"/>
              <w:rPr>
                <w:rFonts w:hint="eastAsia"/>
                <w:color w:val="auto"/>
                <w:sz w:val="21"/>
                <w:szCs w:val="21"/>
                <w:lang w:eastAsia="zh-CN"/>
              </w:rPr>
            </w:pPr>
            <w:r>
              <w:rPr>
                <w:rFonts w:hint="eastAsia"/>
                <w:color w:val="auto"/>
                <w:sz w:val="21"/>
                <w:szCs w:val="21"/>
                <w:lang w:eastAsia="zh-CN"/>
              </w:rPr>
              <w:t>3</w:t>
            </w:r>
            <w:r>
              <w:rPr>
                <w:rFonts w:hint="eastAsia"/>
                <w:color w:val="auto"/>
                <w:sz w:val="21"/>
                <w:szCs w:val="21"/>
                <w:lang w:eastAsia="zh-CN"/>
              </w:rPr>
              <w:tab/>
            </w:r>
            <w:r>
              <w:rPr>
                <w:rFonts w:hint="eastAsia"/>
                <w:color w:val="auto"/>
                <w:sz w:val="21"/>
                <w:szCs w:val="21"/>
                <w:lang w:eastAsia="zh-CN"/>
              </w:rPr>
              <w:t>检查仪表充电指示灯是否点亮</w:t>
            </w:r>
          </w:p>
          <w:p>
            <w:pPr>
              <w:spacing w:line="360" w:lineRule="auto"/>
              <w:ind w:firstLine="480"/>
              <w:jc w:val="left"/>
              <w:rPr>
                <w:rFonts w:hint="eastAsia"/>
                <w:color w:val="auto"/>
                <w:sz w:val="21"/>
                <w:szCs w:val="21"/>
                <w:lang w:eastAsia="zh-CN"/>
              </w:rPr>
            </w:pPr>
            <w:r>
              <w:rPr>
                <w:rFonts w:hint="eastAsia"/>
                <w:color w:val="auto"/>
                <w:sz w:val="21"/>
                <w:szCs w:val="21"/>
                <w:lang w:eastAsia="zh-CN"/>
              </w:rPr>
              <w:t>（a）将交流充电连接装置连接充电桩或家用电源。</w:t>
            </w:r>
          </w:p>
          <w:p>
            <w:pPr>
              <w:spacing w:line="360" w:lineRule="auto"/>
              <w:ind w:firstLine="480"/>
              <w:jc w:val="left"/>
              <w:rPr>
                <w:rFonts w:hint="eastAsia"/>
                <w:color w:val="auto"/>
                <w:sz w:val="21"/>
                <w:szCs w:val="21"/>
                <w:lang w:eastAsia="zh-CN"/>
              </w:rPr>
            </w:pPr>
            <w:r>
              <w:rPr>
                <w:rFonts w:hint="eastAsia"/>
                <w:color w:val="auto"/>
                <w:sz w:val="21"/>
                <w:szCs w:val="21"/>
                <w:lang w:eastAsia="zh-CN"/>
              </w:rPr>
              <w:t>（b）观察仪表充电指示灯是否点亮。</w:t>
            </w:r>
          </w:p>
          <w:p>
            <w:pPr>
              <w:spacing w:line="360" w:lineRule="auto"/>
              <w:ind w:firstLine="480"/>
              <w:jc w:val="left"/>
              <w:rPr>
                <w:rFonts w:hint="eastAsia"/>
                <w:color w:val="auto"/>
                <w:sz w:val="21"/>
                <w:szCs w:val="21"/>
                <w:lang w:eastAsia="zh-CN"/>
              </w:rPr>
            </w:pPr>
            <w:r>
              <w:rPr>
                <w:rFonts w:hint="eastAsia"/>
                <w:color w:val="auto"/>
                <w:sz w:val="21"/>
                <w:szCs w:val="21"/>
                <w:lang w:eastAsia="zh-CN"/>
              </w:rPr>
              <w:t>（c）用万用表测量车载充电器低压接插件电压（充电指示灯）。</w:t>
            </w:r>
          </w:p>
          <w:p>
            <w:pPr>
              <w:spacing w:line="360" w:lineRule="auto"/>
              <w:ind w:firstLine="480"/>
              <w:jc w:val="left"/>
              <w:rPr>
                <w:rFonts w:hint="eastAsia"/>
                <w:color w:val="auto"/>
                <w:sz w:val="21"/>
                <w:szCs w:val="21"/>
                <w:lang w:eastAsia="zh-CN"/>
              </w:rPr>
            </w:pPr>
            <w:r>
              <w:rPr>
                <w:rFonts w:hint="eastAsia"/>
                <w:color w:val="auto"/>
                <w:sz w:val="21"/>
                <w:szCs w:val="21"/>
                <w:lang w:eastAsia="zh-CN"/>
              </w:rPr>
              <w:t xml:space="preserve"> 4</w:t>
            </w:r>
            <w:r>
              <w:rPr>
                <w:rFonts w:hint="eastAsia"/>
                <w:color w:val="auto"/>
                <w:sz w:val="21"/>
                <w:szCs w:val="21"/>
                <w:lang w:eastAsia="zh-CN"/>
              </w:rPr>
              <w:tab/>
            </w:r>
            <w:r>
              <w:rPr>
                <w:rFonts w:hint="eastAsia"/>
                <w:color w:val="auto"/>
                <w:sz w:val="21"/>
                <w:szCs w:val="21"/>
                <w:lang w:eastAsia="zh-CN"/>
              </w:rPr>
              <w:t>检查车载充电器感应信号</w:t>
            </w:r>
          </w:p>
          <w:p>
            <w:pPr>
              <w:spacing w:line="360" w:lineRule="auto"/>
              <w:ind w:firstLine="480"/>
              <w:jc w:val="left"/>
              <w:rPr>
                <w:rFonts w:hint="eastAsia"/>
                <w:color w:val="auto"/>
                <w:sz w:val="21"/>
                <w:szCs w:val="21"/>
                <w:lang w:eastAsia="zh-CN"/>
              </w:rPr>
            </w:pPr>
            <w:r>
              <w:rPr>
                <w:rFonts w:hint="eastAsia"/>
                <w:color w:val="auto"/>
                <w:sz w:val="21"/>
                <w:szCs w:val="21"/>
                <w:lang w:eastAsia="zh-CN"/>
              </w:rPr>
              <w:t>（a）将交流充电连接装置连接充电桩或家用电源。</w:t>
            </w:r>
          </w:p>
          <w:p>
            <w:pPr>
              <w:spacing w:line="360" w:lineRule="auto"/>
              <w:ind w:firstLine="480"/>
              <w:jc w:val="left"/>
              <w:rPr>
                <w:rFonts w:hint="eastAsia"/>
                <w:color w:val="auto"/>
                <w:sz w:val="21"/>
                <w:szCs w:val="21"/>
                <w:lang w:eastAsia="zh-CN"/>
              </w:rPr>
            </w:pPr>
            <w:r>
              <w:rPr>
                <w:rFonts w:hint="eastAsia"/>
                <w:color w:val="auto"/>
                <w:sz w:val="21"/>
                <w:szCs w:val="21"/>
                <w:lang w:eastAsia="zh-CN"/>
              </w:rPr>
              <w:t>（b）判断车载充电器风扇是否工作。</w:t>
            </w:r>
          </w:p>
          <w:p>
            <w:pPr>
              <w:spacing w:line="360" w:lineRule="auto"/>
              <w:ind w:firstLine="480"/>
              <w:jc w:val="left"/>
              <w:rPr>
                <w:rFonts w:hint="eastAsia"/>
                <w:color w:val="auto"/>
                <w:sz w:val="21"/>
                <w:szCs w:val="21"/>
                <w:lang w:eastAsia="zh-CN"/>
              </w:rPr>
            </w:pPr>
            <w:r>
              <w:rPr>
                <w:rFonts w:hint="eastAsia"/>
                <w:color w:val="auto"/>
                <w:sz w:val="21"/>
                <w:szCs w:val="21"/>
                <w:lang w:eastAsia="zh-CN"/>
              </w:rPr>
              <w:t>（c）用万用表测量车载充电器低压接插件电压（充电请求信号）。</w:t>
            </w:r>
          </w:p>
          <w:p>
            <w:pPr>
              <w:spacing w:line="360" w:lineRule="auto"/>
              <w:ind w:firstLine="480"/>
              <w:jc w:val="left"/>
              <w:rPr>
                <w:rFonts w:hint="eastAsia"/>
                <w:color w:val="auto"/>
                <w:sz w:val="21"/>
                <w:szCs w:val="21"/>
                <w:lang w:eastAsia="zh-CN"/>
              </w:rPr>
            </w:pPr>
            <w:r>
              <w:rPr>
                <w:rFonts w:hint="eastAsia"/>
                <w:color w:val="auto"/>
                <w:sz w:val="21"/>
                <w:szCs w:val="21"/>
                <w:lang w:eastAsia="zh-CN"/>
              </w:rPr>
              <w:t>5</w:t>
            </w:r>
            <w:r>
              <w:rPr>
                <w:rFonts w:hint="eastAsia"/>
                <w:color w:val="auto"/>
                <w:sz w:val="21"/>
                <w:szCs w:val="21"/>
                <w:lang w:eastAsia="zh-CN"/>
              </w:rPr>
              <w:tab/>
            </w:r>
            <w:r>
              <w:rPr>
                <w:rFonts w:hint="eastAsia"/>
                <w:color w:val="auto"/>
                <w:sz w:val="21"/>
                <w:szCs w:val="21"/>
                <w:lang w:eastAsia="zh-CN"/>
              </w:rPr>
              <w:t>检查低压电源是否输入</w:t>
            </w:r>
          </w:p>
          <w:p>
            <w:pPr>
              <w:spacing w:line="360" w:lineRule="auto"/>
              <w:ind w:firstLine="480"/>
              <w:jc w:val="left"/>
              <w:rPr>
                <w:rFonts w:hint="eastAsia"/>
                <w:color w:val="auto"/>
                <w:sz w:val="21"/>
                <w:szCs w:val="21"/>
                <w:lang w:eastAsia="zh-CN"/>
              </w:rPr>
            </w:pPr>
            <w:r>
              <w:rPr>
                <w:rFonts w:hint="eastAsia"/>
                <w:color w:val="auto"/>
                <w:sz w:val="21"/>
                <w:szCs w:val="21"/>
                <w:lang w:eastAsia="zh-CN"/>
              </w:rPr>
              <w:t>（a）不连接交流充电连接装置。</w:t>
            </w:r>
          </w:p>
          <w:p>
            <w:pPr>
              <w:spacing w:line="360" w:lineRule="auto"/>
              <w:ind w:firstLine="480"/>
              <w:jc w:val="left"/>
              <w:rPr>
                <w:rFonts w:hint="eastAsia"/>
                <w:color w:val="auto"/>
                <w:sz w:val="21"/>
                <w:szCs w:val="21"/>
                <w:lang w:eastAsia="zh-CN"/>
              </w:rPr>
            </w:pPr>
            <w:r>
              <w:rPr>
                <w:rFonts w:hint="eastAsia"/>
                <w:color w:val="auto"/>
                <w:sz w:val="21"/>
                <w:szCs w:val="21"/>
                <w:lang w:eastAsia="zh-CN"/>
              </w:rPr>
              <w:t>（b）用万用表测量车载充电器低压接插件电压（蓄电池正负）。</w:t>
            </w:r>
          </w:p>
          <w:p>
            <w:pPr>
              <w:spacing w:line="360" w:lineRule="auto"/>
              <w:ind w:firstLine="480"/>
              <w:jc w:val="left"/>
              <w:rPr>
                <w:rFonts w:hint="eastAsia"/>
                <w:color w:val="auto"/>
                <w:sz w:val="21"/>
                <w:szCs w:val="21"/>
                <w:lang w:eastAsia="zh-CN"/>
              </w:rPr>
            </w:pPr>
            <w:r>
              <w:rPr>
                <w:rFonts w:hint="eastAsia"/>
                <w:color w:val="auto"/>
                <w:sz w:val="21"/>
                <w:szCs w:val="21"/>
                <w:lang w:eastAsia="zh-CN"/>
              </w:rPr>
              <w:t>6</w:t>
            </w:r>
            <w:r>
              <w:rPr>
                <w:rFonts w:hint="eastAsia"/>
                <w:color w:val="auto"/>
                <w:sz w:val="21"/>
                <w:szCs w:val="21"/>
                <w:lang w:eastAsia="zh-CN"/>
              </w:rPr>
              <w:tab/>
            </w:r>
            <w:r>
              <w:rPr>
                <w:rFonts w:hint="eastAsia"/>
                <w:color w:val="auto"/>
                <w:sz w:val="21"/>
                <w:szCs w:val="21"/>
                <w:lang w:eastAsia="zh-CN"/>
              </w:rPr>
              <w:t>检查交流充电及off档充电继电器</w:t>
            </w:r>
          </w:p>
          <w:p>
            <w:pPr>
              <w:spacing w:line="360" w:lineRule="auto"/>
              <w:ind w:firstLine="480"/>
              <w:jc w:val="left"/>
              <w:rPr>
                <w:rFonts w:hint="eastAsia"/>
                <w:color w:val="auto"/>
                <w:sz w:val="21"/>
                <w:szCs w:val="21"/>
                <w:lang w:eastAsia="zh-CN"/>
              </w:rPr>
            </w:pPr>
            <w:r>
              <w:rPr>
                <w:rFonts w:hint="eastAsia"/>
                <w:color w:val="auto"/>
                <w:sz w:val="21"/>
                <w:szCs w:val="21"/>
                <w:lang w:eastAsia="zh-CN"/>
              </w:rPr>
              <w:t>（a）不连接交流充电连接装置</w:t>
            </w:r>
          </w:p>
          <w:p>
            <w:pPr>
              <w:spacing w:line="360" w:lineRule="auto"/>
              <w:ind w:firstLine="480"/>
              <w:jc w:val="left"/>
              <w:rPr>
                <w:rFonts w:hint="eastAsia"/>
                <w:color w:val="auto"/>
                <w:sz w:val="21"/>
                <w:szCs w:val="21"/>
                <w:lang w:eastAsia="zh-CN"/>
              </w:rPr>
            </w:pPr>
            <w:r>
              <w:rPr>
                <w:rFonts w:hint="eastAsia"/>
                <w:color w:val="auto"/>
                <w:sz w:val="21"/>
                <w:szCs w:val="21"/>
                <w:lang w:eastAsia="zh-CN"/>
              </w:rPr>
              <w:t>（b）取下充电继电器。</w:t>
            </w:r>
          </w:p>
          <w:p>
            <w:pPr>
              <w:spacing w:line="360" w:lineRule="auto"/>
              <w:ind w:firstLine="480"/>
              <w:jc w:val="left"/>
              <w:rPr>
                <w:rFonts w:hint="eastAsia"/>
                <w:color w:val="auto"/>
                <w:sz w:val="21"/>
                <w:szCs w:val="21"/>
                <w:lang w:eastAsia="zh-CN"/>
              </w:rPr>
            </w:pPr>
            <w:r>
              <w:rPr>
                <w:rFonts w:hint="eastAsia"/>
                <w:color w:val="auto"/>
                <w:sz w:val="21"/>
                <w:szCs w:val="21"/>
                <w:lang w:eastAsia="zh-CN"/>
              </w:rPr>
              <w:t>（c）给控制端加电压，检查继电器是否吸合。</w:t>
            </w:r>
          </w:p>
          <w:p>
            <w:pPr>
              <w:spacing w:line="360" w:lineRule="auto"/>
              <w:ind w:firstLine="480"/>
              <w:jc w:val="left"/>
              <w:rPr>
                <w:rFonts w:hint="eastAsia"/>
                <w:color w:val="auto"/>
                <w:sz w:val="21"/>
                <w:szCs w:val="21"/>
                <w:lang w:eastAsia="zh-CN"/>
              </w:rPr>
            </w:pPr>
            <w:r>
              <w:rPr>
                <w:rFonts w:hint="eastAsia"/>
                <w:color w:val="auto"/>
                <w:sz w:val="21"/>
                <w:szCs w:val="21"/>
                <w:lang w:eastAsia="zh-CN"/>
              </w:rPr>
              <w:t>7</w:t>
            </w:r>
            <w:r>
              <w:rPr>
                <w:rFonts w:hint="eastAsia"/>
                <w:color w:val="auto"/>
                <w:sz w:val="21"/>
                <w:szCs w:val="21"/>
                <w:lang w:eastAsia="zh-CN"/>
              </w:rPr>
              <w:tab/>
            </w:r>
            <w:r>
              <w:rPr>
                <w:rFonts w:hint="eastAsia"/>
                <w:color w:val="auto"/>
                <w:sz w:val="21"/>
                <w:szCs w:val="21"/>
                <w:lang w:eastAsia="zh-CN"/>
              </w:rPr>
              <w:t>检查配电箱车载充电保险</w:t>
            </w:r>
          </w:p>
          <w:p>
            <w:pPr>
              <w:spacing w:line="360" w:lineRule="auto"/>
              <w:ind w:firstLine="480"/>
              <w:jc w:val="left"/>
              <w:rPr>
                <w:rFonts w:hint="eastAsia"/>
                <w:color w:val="auto"/>
                <w:sz w:val="21"/>
                <w:szCs w:val="21"/>
                <w:lang w:eastAsia="zh-CN"/>
              </w:rPr>
            </w:pPr>
            <w:r>
              <w:rPr>
                <w:rFonts w:hint="eastAsia"/>
                <w:color w:val="auto"/>
                <w:sz w:val="21"/>
                <w:szCs w:val="21"/>
                <w:lang w:eastAsia="zh-CN"/>
              </w:rPr>
              <w:t>（a）不连接交流充电连接装置</w:t>
            </w:r>
          </w:p>
          <w:p>
            <w:pPr>
              <w:spacing w:line="360" w:lineRule="auto"/>
              <w:ind w:firstLine="480"/>
              <w:jc w:val="left"/>
              <w:rPr>
                <w:rFonts w:hint="eastAsia"/>
                <w:color w:val="auto"/>
                <w:sz w:val="21"/>
                <w:szCs w:val="21"/>
                <w:lang w:eastAsia="zh-CN"/>
              </w:rPr>
            </w:pPr>
            <w:r>
              <w:rPr>
                <w:rFonts w:hint="eastAsia"/>
                <w:color w:val="auto"/>
                <w:sz w:val="21"/>
                <w:szCs w:val="21"/>
                <w:lang w:eastAsia="zh-CN"/>
              </w:rPr>
              <w:t>（b）拆开配电箱侧边小盖。</w:t>
            </w:r>
          </w:p>
          <w:p>
            <w:pPr>
              <w:spacing w:line="360" w:lineRule="auto"/>
              <w:ind w:firstLine="480"/>
              <w:jc w:val="left"/>
              <w:rPr>
                <w:rFonts w:hint="eastAsia"/>
                <w:color w:val="auto"/>
                <w:sz w:val="21"/>
                <w:szCs w:val="21"/>
                <w:lang w:eastAsia="zh-CN"/>
              </w:rPr>
            </w:pPr>
            <w:r>
              <w:rPr>
                <w:rFonts w:hint="eastAsia"/>
                <w:color w:val="auto"/>
                <w:sz w:val="21"/>
                <w:szCs w:val="21"/>
                <w:lang w:eastAsia="zh-CN"/>
              </w:rPr>
              <w:t>（C）测量下方车载保险（30A）是否导通。</w:t>
            </w:r>
          </w:p>
          <w:p>
            <w:pPr>
              <w:spacing w:line="360" w:lineRule="auto"/>
              <w:ind w:firstLine="480"/>
              <w:jc w:val="left"/>
              <w:rPr>
                <w:rFonts w:hint="eastAsia"/>
                <w:color w:val="auto"/>
                <w:sz w:val="21"/>
                <w:szCs w:val="21"/>
                <w:lang w:eastAsia="zh-CN"/>
              </w:rPr>
            </w:pPr>
            <w:r>
              <w:rPr>
                <w:rFonts w:hint="eastAsia"/>
                <w:color w:val="auto"/>
                <w:sz w:val="21"/>
                <w:szCs w:val="21"/>
                <w:lang w:eastAsia="zh-CN"/>
              </w:rPr>
              <w:t xml:space="preserve"> 8</w:t>
            </w:r>
            <w:r>
              <w:rPr>
                <w:rFonts w:hint="eastAsia"/>
                <w:color w:val="auto"/>
                <w:sz w:val="21"/>
                <w:szCs w:val="21"/>
                <w:lang w:eastAsia="zh-CN"/>
              </w:rPr>
              <w:tab/>
            </w:r>
            <w:r>
              <w:rPr>
                <w:rFonts w:hint="eastAsia"/>
                <w:color w:val="auto"/>
                <w:sz w:val="21"/>
                <w:szCs w:val="21"/>
                <w:lang w:eastAsia="zh-CN"/>
              </w:rPr>
              <w:t>检查配电箱车载充电接触器</w:t>
            </w:r>
          </w:p>
          <w:p>
            <w:pPr>
              <w:spacing w:line="360" w:lineRule="auto"/>
              <w:ind w:firstLine="480"/>
              <w:jc w:val="left"/>
              <w:rPr>
                <w:rFonts w:hint="eastAsia"/>
                <w:color w:val="auto"/>
                <w:sz w:val="21"/>
                <w:szCs w:val="21"/>
                <w:lang w:eastAsia="zh-CN"/>
              </w:rPr>
            </w:pPr>
            <w:r>
              <w:rPr>
                <w:rFonts w:hint="eastAsia"/>
                <w:color w:val="auto"/>
                <w:sz w:val="21"/>
                <w:szCs w:val="21"/>
                <w:lang w:eastAsia="zh-CN"/>
              </w:rPr>
              <w:t>（a）用万用表检测配电箱低压接插件K54-4。</w:t>
            </w:r>
          </w:p>
          <w:p>
            <w:pPr>
              <w:spacing w:line="360" w:lineRule="auto"/>
              <w:ind w:firstLine="480"/>
              <w:jc w:val="left"/>
              <w:rPr>
                <w:rFonts w:hint="eastAsia"/>
                <w:color w:val="auto"/>
                <w:sz w:val="21"/>
                <w:szCs w:val="21"/>
                <w:lang w:eastAsia="zh-CN"/>
              </w:rPr>
            </w:pPr>
            <w:r>
              <w:rPr>
                <w:rFonts w:hint="eastAsia"/>
                <w:color w:val="auto"/>
                <w:sz w:val="21"/>
                <w:szCs w:val="21"/>
                <w:lang w:eastAsia="zh-CN"/>
              </w:rPr>
              <w:t>（b）将交流充电连接装置连接充电桩或家用电源</w:t>
            </w:r>
          </w:p>
          <w:p>
            <w:pPr>
              <w:spacing w:line="360" w:lineRule="auto"/>
              <w:ind w:firstLine="480"/>
              <w:jc w:val="left"/>
              <w:rPr>
                <w:rFonts w:hint="eastAsia"/>
                <w:color w:val="auto"/>
                <w:sz w:val="21"/>
                <w:szCs w:val="21"/>
                <w:lang w:eastAsia="zh-CN"/>
              </w:rPr>
            </w:pPr>
            <w:r>
              <w:rPr>
                <w:rFonts w:hint="eastAsia"/>
                <w:color w:val="auto"/>
                <w:sz w:val="21"/>
                <w:szCs w:val="21"/>
                <w:lang w:eastAsia="zh-CN"/>
              </w:rPr>
              <w:t>（c）测量接插件对应引脚低压是否为12V以上。</w:t>
            </w:r>
          </w:p>
          <w:p>
            <w:pPr>
              <w:spacing w:line="360" w:lineRule="auto"/>
              <w:ind w:firstLine="480"/>
              <w:jc w:val="left"/>
              <w:rPr>
                <w:rFonts w:hint="eastAsia"/>
                <w:color w:val="auto"/>
                <w:sz w:val="21"/>
                <w:szCs w:val="21"/>
                <w:lang w:eastAsia="zh-CN"/>
              </w:rPr>
            </w:pPr>
          </w:p>
          <w:p>
            <w:pPr>
              <w:spacing w:line="360" w:lineRule="auto"/>
              <w:ind w:firstLine="630" w:firstLineChars="300"/>
              <w:jc w:val="left"/>
              <w:rPr>
                <w:rFonts w:hint="eastAsia"/>
                <w:color w:val="auto"/>
                <w:sz w:val="21"/>
                <w:szCs w:val="21"/>
                <w:lang w:eastAsia="zh-CN"/>
              </w:rPr>
            </w:pPr>
            <w:r>
              <w:rPr>
                <w:rFonts w:hint="eastAsia"/>
                <w:color w:val="auto"/>
                <w:sz w:val="21"/>
                <w:szCs w:val="21"/>
                <w:lang w:eastAsia="zh-CN"/>
              </w:rPr>
              <w:t>9</w:t>
            </w:r>
            <w:r>
              <w:rPr>
                <w:rFonts w:hint="eastAsia"/>
                <w:color w:val="auto"/>
                <w:sz w:val="21"/>
                <w:szCs w:val="21"/>
                <w:lang w:eastAsia="zh-CN"/>
              </w:rPr>
              <w:tab/>
            </w:r>
            <w:r>
              <w:rPr>
                <w:rFonts w:hint="eastAsia"/>
                <w:color w:val="auto"/>
                <w:sz w:val="21"/>
                <w:szCs w:val="21"/>
                <w:lang w:eastAsia="zh-CN"/>
              </w:rPr>
              <w:t>检查配电箱车载充电接触器</w:t>
            </w:r>
          </w:p>
          <w:p>
            <w:pPr>
              <w:spacing w:line="360" w:lineRule="auto"/>
              <w:ind w:firstLine="480"/>
              <w:jc w:val="left"/>
              <w:rPr>
                <w:rFonts w:hint="eastAsia"/>
                <w:color w:val="auto"/>
                <w:sz w:val="21"/>
                <w:szCs w:val="21"/>
                <w:lang w:eastAsia="zh-CN"/>
              </w:rPr>
            </w:pPr>
            <w:r>
              <w:rPr>
                <w:rFonts w:hint="eastAsia"/>
                <w:color w:val="auto"/>
                <w:sz w:val="21"/>
                <w:szCs w:val="21"/>
                <w:lang w:eastAsia="zh-CN"/>
              </w:rPr>
              <w:t>（a）用万用表检测配电箱低压接插件K54-20。</w:t>
            </w:r>
          </w:p>
          <w:p>
            <w:pPr>
              <w:spacing w:line="360" w:lineRule="auto"/>
              <w:ind w:firstLine="480"/>
              <w:jc w:val="left"/>
              <w:rPr>
                <w:rFonts w:hint="eastAsia"/>
                <w:color w:val="auto"/>
                <w:sz w:val="21"/>
                <w:szCs w:val="21"/>
                <w:lang w:eastAsia="zh-CN"/>
              </w:rPr>
            </w:pPr>
            <w:r>
              <w:rPr>
                <w:rFonts w:hint="eastAsia"/>
                <w:color w:val="auto"/>
                <w:sz w:val="21"/>
                <w:szCs w:val="21"/>
                <w:lang w:eastAsia="zh-CN"/>
              </w:rPr>
              <w:t>（b）将交流充电连接装置连接充电桩或家用电源</w:t>
            </w:r>
          </w:p>
          <w:p>
            <w:pPr>
              <w:spacing w:line="360" w:lineRule="auto"/>
              <w:ind w:firstLine="480"/>
              <w:jc w:val="left"/>
              <w:rPr>
                <w:rFonts w:hint="eastAsia"/>
                <w:color w:val="auto"/>
                <w:sz w:val="21"/>
                <w:szCs w:val="21"/>
                <w:lang w:eastAsia="zh-CN"/>
              </w:rPr>
            </w:pPr>
            <w:r>
              <w:rPr>
                <w:rFonts w:hint="eastAsia"/>
                <w:color w:val="auto"/>
                <w:sz w:val="21"/>
                <w:szCs w:val="21"/>
                <w:lang w:eastAsia="zh-CN"/>
              </w:rPr>
              <w:t>（c）测量接插件对应引脚低压是否为1V以下。</w:t>
            </w:r>
          </w:p>
          <w:p>
            <w:pPr>
              <w:spacing w:line="360" w:lineRule="auto"/>
              <w:ind w:firstLine="480"/>
              <w:jc w:val="left"/>
              <w:rPr>
                <w:rFonts w:hint="eastAsia"/>
                <w:color w:val="auto"/>
                <w:sz w:val="21"/>
                <w:szCs w:val="21"/>
                <w:lang w:eastAsia="zh-CN"/>
              </w:rPr>
            </w:pPr>
            <w:r>
              <w:rPr>
                <w:rFonts w:hint="eastAsia"/>
                <w:color w:val="auto"/>
                <w:sz w:val="21"/>
                <w:szCs w:val="21"/>
                <w:lang w:eastAsia="zh-CN"/>
              </w:rPr>
              <w:t>10</w:t>
            </w:r>
            <w:r>
              <w:rPr>
                <w:rFonts w:hint="eastAsia"/>
                <w:color w:val="auto"/>
                <w:sz w:val="21"/>
                <w:szCs w:val="21"/>
                <w:lang w:eastAsia="zh-CN"/>
              </w:rPr>
              <w:tab/>
            </w:r>
            <w:r>
              <w:rPr>
                <w:rFonts w:hint="eastAsia"/>
                <w:color w:val="auto"/>
                <w:sz w:val="21"/>
                <w:szCs w:val="21"/>
                <w:lang w:eastAsia="zh-CN"/>
              </w:rPr>
              <w:t>检查配电箱负极接触器</w:t>
            </w:r>
          </w:p>
          <w:p>
            <w:pPr>
              <w:spacing w:line="360" w:lineRule="auto"/>
              <w:ind w:firstLine="480"/>
              <w:jc w:val="left"/>
              <w:rPr>
                <w:rFonts w:hint="eastAsia"/>
                <w:color w:val="auto"/>
                <w:sz w:val="21"/>
                <w:szCs w:val="21"/>
                <w:lang w:eastAsia="zh-CN"/>
              </w:rPr>
            </w:pPr>
            <w:r>
              <w:rPr>
                <w:rFonts w:hint="eastAsia"/>
                <w:color w:val="auto"/>
                <w:sz w:val="21"/>
                <w:szCs w:val="21"/>
                <w:lang w:eastAsia="zh-CN"/>
              </w:rPr>
              <w:t>（a）用万用表检测配电箱低压接插件K54-5。</w:t>
            </w:r>
          </w:p>
          <w:p>
            <w:pPr>
              <w:spacing w:line="360" w:lineRule="auto"/>
              <w:ind w:firstLine="480"/>
              <w:jc w:val="left"/>
              <w:rPr>
                <w:rFonts w:hint="eastAsia"/>
                <w:color w:val="auto"/>
                <w:sz w:val="21"/>
                <w:szCs w:val="21"/>
                <w:lang w:eastAsia="zh-CN"/>
              </w:rPr>
            </w:pPr>
            <w:r>
              <w:rPr>
                <w:rFonts w:hint="eastAsia"/>
                <w:color w:val="auto"/>
                <w:sz w:val="21"/>
                <w:szCs w:val="21"/>
                <w:lang w:eastAsia="zh-CN"/>
              </w:rPr>
              <w:t>（b）将交流充电连接装置连接充电桩或家用电源</w:t>
            </w:r>
          </w:p>
          <w:p>
            <w:pPr>
              <w:spacing w:line="360" w:lineRule="auto"/>
              <w:ind w:firstLine="480"/>
              <w:jc w:val="left"/>
              <w:rPr>
                <w:rFonts w:hint="eastAsia"/>
                <w:color w:val="auto"/>
                <w:sz w:val="21"/>
                <w:szCs w:val="21"/>
                <w:lang w:eastAsia="zh-CN"/>
              </w:rPr>
            </w:pPr>
            <w:r>
              <w:rPr>
                <w:rFonts w:hint="eastAsia"/>
                <w:color w:val="auto"/>
                <w:sz w:val="21"/>
                <w:szCs w:val="21"/>
                <w:lang w:eastAsia="zh-CN"/>
              </w:rPr>
              <w:t>（c）  测量接插件对应引脚低压是否为12V以上。</w:t>
            </w:r>
          </w:p>
          <w:p>
            <w:pPr>
              <w:spacing w:line="360" w:lineRule="auto"/>
              <w:ind w:firstLine="480"/>
              <w:jc w:val="left"/>
              <w:rPr>
                <w:rFonts w:hint="eastAsia"/>
                <w:color w:val="auto"/>
                <w:sz w:val="21"/>
                <w:szCs w:val="21"/>
                <w:lang w:eastAsia="zh-CN"/>
              </w:rPr>
            </w:pPr>
            <w:r>
              <w:rPr>
                <w:rFonts w:hint="eastAsia"/>
                <w:color w:val="auto"/>
                <w:sz w:val="21"/>
                <w:szCs w:val="21"/>
                <w:lang w:eastAsia="zh-CN"/>
              </w:rPr>
              <w:t>11</w:t>
            </w:r>
            <w:r>
              <w:rPr>
                <w:rFonts w:hint="eastAsia"/>
                <w:color w:val="auto"/>
                <w:sz w:val="21"/>
                <w:szCs w:val="21"/>
                <w:lang w:eastAsia="zh-CN"/>
              </w:rPr>
              <w:tab/>
            </w:r>
            <w:r>
              <w:rPr>
                <w:rFonts w:hint="eastAsia"/>
                <w:color w:val="auto"/>
                <w:sz w:val="21"/>
                <w:szCs w:val="21"/>
                <w:lang w:eastAsia="zh-CN"/>
              </w:rPr>
              <w:t>检查配电箱负极接触器</w:t>
            </w:r>
          </w:p>
          <w:p>
            <w:pPr>
              <w:spacing w:line="360" w:lineRule="auto"/>
              <w:ind w:firstLine="480"/>
              <w:jc w:val="left"/>
              <w:rPr>
                <w:rFonts w:hint="eastAsia"/>
                <w:color w:val="auto"/>
                <w:sz w:val="21"/>
                <w:szCs w:val="21"/>
                <w:lang w:eastAsia="zh-CN"/>
              </w:rPr>
            </w:pPr>
            <w:r>
              <w:rPr>
                <w:rFonts w:hint="eastAsia"/>
                <w:color w:val="auto"/>
                <w:sz w:val="21"/>
                <w:szCs w:val="21"/>
                <w:lang w:eastAsia="zh-CN"/>
              </w:rPr>
              <w:t>（a）用万用表检测配电箱低压接插件K54-10。</w:t>
            </w:r>
          </w:p>
          <w:p>
            <w:pPr>
              <w:spacing w:line="360" w:lineRule="auto"/>
              <w:ind w:firstLine="480"/>
              <w:jc w:val="left"/>
              <w:rPr>
                <w:rFonts w:hint="eastAsia"/>
                <w:color w:val="auto"/>
                <w:sz w:val="21"/>
                <w:szCs w:val="21"/>
                <w:lang w:eastAsia="zh-CN"/>
              </w:rPr>
            </w:pPr>
            <w:r>
              <w:rPr>
                <w:rFonts w:hint="eastAsia"/>
                <w:color w:val="auto"/>
                <w:sz w:val="21"/>
                <w:szCs w:val="21"/>
                <w:lang w:eastAsia="zh-CN"/>
              </w:rPr>
              <w:t>（b）将交流充电连接装置连接充电桩或家用电源</w:t>
            </w:r>
          </w:p>
          <w:p>
            <w:pPr>
              <w:spacing w:line="360" w:lineRule="auto"/>
              <w:ind w:firstLine="480"/>
              <w:jc w:val="left"/>
              <w:rPr>
                <w:rFonts w:hint="eastAsia"/>
                <w:color w:val="auto"/>
                <w:sz w:val="21"/>
                <w:szCs w:val="21"/>
                <w:lang w:eastAsia="zh-CN"/>
              </w:rPr>
            </w:pPr>
            <w:r>
              <w:rPr>
                <w:rFonts w:hint="eastAsia"/>
                <w:color w:val="auto"/>
                <w:sz w:val="21"/>
                <w:szCs w:val="21"/>
                <w:lang w:eastAsia="zh-CN"/>
              </w:rPr>
              <w:t>（c）测量接插件对应引脚低压是否为1V以下。</w:t>
            </w:r>
          </w:p>
          <w:p>
            <w:pPr>
              <w:spacing w:line="360" w:lineRule="auto"/>
              <w:ind w:firstLine="480"/>
              <w:jc w:val="left"/>
              <w:rPr>
                <w:rFonts w:hint="eastAsia"/>
                <w:color w:val="auto"/>
                <w:sz w:val="21"/>
                <w:szCs w:val="21"/>
                <w:lang w:eastAsia="zh-CN"/>
              </w:rPr>
            </w:pPr>
            <w:r>
              <w:rPr>
                <w:rFonts w:hint="eastAsia"/>
                <w:color w:val="auto"/>
                <w:sz w:val="21"/>
                <w:szCs w:val="21"/>
                <w:lang w:eastAsia="zh-CN"/>
              </w:rPr>
              <w:t>12</w:t>
            </w:r>
            <w:r>
              <w:rPr>
                <w:rFonts w:hint="eastAsia"/>
                <w:color w:val="auto"/>
                <w:sz w:val="21"/>
                <w:szCs w:val="21"/>
                <w:lang w:eastAsia="zh-CN"/>
              </w:rPr>
              <w:tab/>
            </w:r>
            <w:r>
              <w:rPr>
                <w:rFonts w:hint="eastAsia"/>
                <w:color w:val="auto"/>
                <w:sz w:val="21"/>
                <w:szCs w:val="21"/>
                <w:lang w:eastAsia="zh-CN"/>
              </w:rPr>
              <w:t>检查交流充电口总成</w:t>
            </w:r>
          </w:p>
          <w:p>
            <w:pPr>
              <w:spacing w:line="360" w:lineRule="auto"/>
              <w:ind w:firstLine="480"/>
              <w:jc w:val="left"/>
              <w:rPr>
                <w:rFonts w:hint="eastAsia"/>
                <w:color w:val="auto"/>
                <w:sz w:val="21"/>
                <w:szCs w:val="21"/>
                <w:lang w:eastAsia="zh-CN"/>
              </w:rPr>
            </w:pPr>
            <w:r>
              <w:rPr>
                <w:rFonts w:hint="eastAsia"/>
                <w:color w:val="auto"/>
                <w:sz w:val="21"/>
                <w:szCs w:val="21"/>
                <w:lang w:eastAsia="zh-CN"/>
              </w:rPr>
              <w:t>（a）拔出交流充电口接插件。</w:t>
            </w:r>
          </w:p>
          <w:p>
            <w:pPr>
              <w:spacing w:line="360" w:lineRule="auto"/>
              <w:ind w:firstLine="480"/>
              <w:jc w:val="left"/>
              <w:rPr>
                <w:rFonts w:hint="eastAsia"/>
                <w:color w:val="auto"/>
                <w:sz w:val="21"/>
                <w:szCs w:val="21"/>
                <w:lang w:eastAsia="zh-CN"/>
              </w:rPr>
            </w:pPr>
            <w:r>
              <w:rPr>
                <w:rFonts w:hint="eastAsia"/>
                <w:color w:val="auto"/>
                <w:sz w:val="21"/>
                <w:szCs w:val="21"/>
                <w:lang w:eastAsia="zh-CN"/>
              </w:rPr>
              <w:t>（b）分别测量充电口和接插件两端各对应引脚是否导通。</w:t>
            </w:r>
          </w:p>
          <w:p>
            <w:pPr>
              <w:spacing w:line="360" w:lineRule="auto"/>
              <w:ind w:firstLine="480"/>
              <w:jc w:val="left"/>
              <w:rPr>
                <w:rFonts w:hint="eastAsia"/>
                <w:color w:val="auto"/>
                <w:sz w:val="21"/>
                <w:szCs w:val="21"/>
                <w:lang w:eastAsia="zh-CN"/>
              </w:rPr>
            </w:pPr>
            <w:r>
              <w:rPr>
                <w:rFonts w:hint="eastAsia"/>
                <w:color w:val="auto"/>
                <w:sz w:val="21"/>
                <w:szCs w:val="21"/>
                <w:lang w:eastAsia="zh-CN"/>
              </w:rPr>
              <w:t>13</w:t>
            </w:r>
            <w:r>
              <w:rPr>
                <w:rFonts w:hint="eastAsia"/>
                <w:color w:val="auto"/>
                <w:sz w:val="21"/>
                <w:szCs w:val="21"/>
                <w:lang w:eastAsia="zh-CN"/>
              </w:rPr>
              <w:tab/>
            </w:r>
            <w:r>
              <w:rPr>
                <w:rFonts w:hint="eastAsia"/>
                <w:color w:val="auto"/>
                <w:sz w:val="21"/>
                <w:szCs w:val="21"/>
                <w:lang w:eastAsia="zh-CN"/>
              </w:rPr>
              <w:t>检查电池管理器充电请求信号输入</w:t>
            </w:r>
          </w:p>
          <w:p>
            <w:pPr>
              <w:spacing w:line="360" w:lineRule="auto"/>
              <w:ind w:firstLine="480"/>
              <w:jc w:val="left"/>
              <w:rPr>
                <w:rFonts w:hint="eastAsia"/>
                <w:color w:val="auto"/>
                <w:sz w:val="21"/>
                <w:szCs w:val="21"/>
                <w:lang w:eastAsia="zh-CN"/>
              </w:rPr>
            </w:pPr>
            <w:r>
              <w:rPr>
                <w:rFonts w:hint="eastAsia"/>
                <w:color w:val="auto"/>
                <w:sz w:val="21"/>
                <w:szCs w:val="21"/>
                <w:lang w:eastAsia="zh-CN"/>
              </w:rPr>
              <w:t>（a）将交流充电口连接充电桩或家用电源。</w:t>
            </w:r>
          </w:p>
          <w:p>
            <w:pPr>
              <w:spacing w:line="360" w:lineRule="auto"/>
              <w:ind w:firstLine="480"/>
              <w:jc w:val="left"/>
              <w:rPr>
                <w:rFonts w:hint="eastAsia"/>
                <w:color w:val="auto"/>
                <w:sz w:val="21"/>
                <w:szCs w:val="21"/>
                <w:lang w:eastAsia="zh-CN"/>
              </w:rPr>
            </w:pPr>
            <w:r>
              <w:rPr>
                <w:rFonts w:hint="eastAsia"/>
                <w:color w:val="auto"/>
                <w:sz w:val="21"/>
                <w:szCs w:val="21"/>
                <w:lang w:eastAsia="zh-CN"/>
              </w:rPr>
              <w:t>（b）断开管理器26Pin接插件，测量线束端电压（充电请求信号）。</w:t>
            </w:r>
          </w:p>
          <w:p>
            <w:pPr>
              <w:spacing w:line="360" w:lineRule="auto"/>
              <w:ind w:firstLine="480"/>
              <w:jc w:val="left"/>
              <w:rPr>
                <w:rFonts w:hint="eastAsia"/>
                <w:color w:val="auto"/>
                <w:sz w:val="21"/>
                <w:szCs w:val="21"/>
                <w:lang w:eastAsia="zh-CN"/>
              </w:rPr>
            </w:pPr>
            <w:r>
              <w:rPr>
                <w:rFonts w:hint="eastAsia"/>
                <w:color w:val="auto"/>
                <w:sz w:val="21"/>
                <w:szCs w:val="21"/>
                <w:lang w:eastAsia="zh-CN"/>
              </w:rPr>
              <w:t>14</w:t>
            </w:r>
            <w:r>
              <w:rPr>
                <w:rFonts w:hint="eastAsia"/>
                <w:color w:val="auto"/>
                <w:sz w:val="21"/>
                <w:szCs w:val="21"/>
                <w:lang w:eastAsia="zh-CN"/>
              </w:rPr>
              <w:tab/>
            </w:r>
            <w:r>
              <w:rPr>
                <w:rFonts w:hint="eastAsia"/>
                <w:color w:val="auto"/>
                <w:sz w:val="21"/>
                <w:szCs w:val="21"/>
                <w:lang w:eastAsia="zh-CN"/>
              </w:rPr>
              <w:t>检查CAN通讯</w:t>
            </w:r>
          </w:p>
          <w:p>
            <w:pPr>
              <w:spacing w:line="360" w:lineRule="auto"/>
              <w:ind w:firstLine="480"/>
              <w:jc w:val="left"/>
              <w:rPr>
                <w:rFonts w:hint="eastAsia"/>
                <w:color w:val="auto"/>
                <w:sz w:val="21"/>
                <w:szCs w:val="21"/>
                <w:lang w:eastAsia="zh-CN"/>
              </w:rPr>
            </w:pPr>
            <w:r>
              <w:rPr>
                <w:rFonts w:hint="eastAsia"/>
                <w:color w:val="auto"/>
                <w:sz w:val="21"/>
                <w:szCs w:val="21"/>
                <w:lang w:eastAsia="zh-CN"/>
              </w:rPr>
              <w:t>（a）将交流充电口连接充电桩或家用电源。</w:t>
            </w:r>
          </w:p>
          <w:p>
            <w:pPr>
              <w:spacing w:line="360" w:lineRule="auto"/>
              <w:ind w:firstLine="480"/>
              <w:jc w:val="left"/>
              <w:rPr>
                <w:rFonts w:hint="eastAsia"/>
                <w:color w:val="auto"/>
                <w:sz w:val="21"/>
                <w:szCs w:val="21"/>
                <w:lang w:eastAsia="zh-CN"/>
              </w:rPr>
            </w:pPr>
            <w:r>
              <w:rPr>
                <w:rFonts w:hint="eastAsia"/>
                <w:color w:val="auto"/>
                <w:sz w:val="21"/>
                <w:szCs w:val="21"/>
                <w:lang w:eastAsia="zh-CN"/>
              </w:rPr>
              <w:t>（b）用万用表测量车载充电器低压线束端电压。</w:t>
            </w:r>
          </w:p>
          <w:p>
            <w:pPr>
              <w:spacing w:line="360" w:lineRule="auto"/>
              <w:ind w:firstLine="480"/>
              <w:jc w:val="left"/>
              <w:rPr>
                <w:rFonts w:hint="eastAsia"/>
                <w:color w:val="auto"/>
                <w:sz w:val="21"/>
                <w:szCs w:val="21"/>
                <w:lang w:eastAsia="zh-CN"/>
              </w:rPr>
            </w:pPr>
            <w:r>
              <w:rPr>
                <w:rFonts w:hint="eastAsia"/>
                <w:color w:val="auto"/>
                <w:sz w:val="21"/>
                <w:szCs w:val="21"/>
                <w:lang w:eastAsia="zh-CN"/>
              </w:rPr>
              <w:t>15</w:t>
            </w:r>
            <w:r>
              <w:rPr>
                <w:rFonts w:hint="eastAsia"/>
                <w:color w:val="auto"/>
                <w:sz w:val="21"/>
                <w:szCs w:val="21"/>
                <w:lang w:eastAsia="zh-CN"/>
              </w:rPr>
              <w:tab/>
            </w:r>
            <w:r>
              <w:rPr>
                <w:rFonts w:hint="eastAsia"/>
                <w:color w:val="auto"/>
                <w:sz w:val="21"/>
                <w:szCs w:val="21"/>
                <w:lang w:eastAsia="zh-CN"/>
              </w:rPr>
              <w:t>检查车载充电器充电输出电压</w:t>
            </w:r>
          </w:p>
          <w:p>
            <w:pPr>
              <w:spacing w:line="360" w:lineRule="auto"/>
              <w:ind w:firstLine="480"/>
              <w:jc w:val="left"/>
              <w:rPr>
                <w:rFonts w:hint="eastAsia"/>
                <w:color w:val="auto"/>
                <w:sz w:val="21"/>
                <w:szCs w:val="21"/>
                <w:lang w:eastAsia="zh-CN"/>
              </w:rPr>
            </w:pPr>
            <w:r>
              <w:rPr>
                <w:rFonts w:hint="eastAsia"/>
                <w:color w:val="auto"/>
                <w:sz w:val="21"/>
                <w:szCs w:val="21"/>
                <w:lang w:eastAsia="zh-CN"/>
              </w:rPr>
              <w:t>（a）将交流充电口连接充电桩或家用电源</w:t>
            </w:r>
          </w:p>
          <w:p>
            <w:pPr>
              <w:spacing w:line="360" w:lineRule="auto"/>
              <w:ind w:firstLine="480"/>
              <w:jc w:val="left"/>
              <w:rPr>
                <w:rFonts w:hint="eastAsia"/>
                <w:color w:val="auto"/>
                <w:sz w:val="21"/>
                <w:szCs w:val="21"/>
                <w:lang w:eastAsia="zh-CN"/>
              </w:rPr>
            </w:pPr>
            <w:r>
              <w:rPr>
                <w:rFonts w:hint="eastAsia"/>
                <w:color w:val="auto"/>
                <w:sz w:val="21"/>
                <w:szCs w:val="21"/>
                <w:lang w:eastAsia="zh-CN"/>
              </w:rPr>
              <w:t>（b）用万用表测量车载充电器输出端电压。</w:t>
            </w:r>
          </w:p>
          <w:p>
            <w:pPr>
              <w:spacing w:line="360" w:lineRule="auto"/>
              <w:ind w:firstLine="480"/>
              <w:jc w:val="left"/>
              <w:rPr>
                <w:rFonts w:hint="eastAsia"/>
                <w:color w:val="auto"/>
                <w:sz w:val="21"/>
                <w:szCs w:val="21"/>
                <w:lang w:eastAsia="zh-CN"/>
              </w:rPr>
            </w:pPr>
            <w:r>
              <w:rPr>
                <w:rFonts w:hint="eastAsia"/>
                <w:color w:val="auto"/>
                <w:sz w:val="21"/>
                <w:szCs w:val="21"/>
                <w:lang w:eastAsia="zh-CN"/>
              </w:rPr>
              <w:t>16</w:t>
            </w:r>
            <w:r>
              <w:rPr>
                <w:rFonts w:hint="eastAsia"/>
                <w:color w:val="auto"/>
                <w:sz w:val="21"/>
                <w:szCs w:val="21"/>
                <w:lang w:eastAsia="zh-CN"/>
              </w:rPr>
              <w:tab/>
            </w:r>
            <w:r>
              <w:rPr>
                <w:rFonts w:hint="eastAsia"/>
                <w:color w:val="auto"/>
                <w:sz w:val="21"/>
                <w:szCs w:val="21"/>
                <w:lang w:eastAsia="zh-CN"/>
              </w:rPr>
              <w:t>检查高压配电箱输出电压</w:t>
            </w:r>
          </w:p>
          <w:p>
            <w:pPr>
              <w:spacing w:line="360" w:lineRule="auto"/>
              <w:ind w:firstLine="480"/>
              <w:jc w:val="left"/>
              <w:rPr>
                <w:rFonts w:hint="eastAsia"/>
                <w:color w:val="auto"/>
                <w:sz w:val="21"/>
                <w:szCs w:val="21"/>
                <w:lang w:eastAsia="zh-CN"/>
              </w:rPr>
            </w:pPr>
            <w:r>
              <w:rPr>
                <w:rFonts w:hint="eastAsia"/>
                <w:color w:val="auto"/>
                <w:sz w:val="21"/>
                <w:szCs w:val="21"/>
                <w:lang w:eastAsia="zh-CN"/>
              </w:rPr>
              <w:t>（a）将电池包正负极拔出。</w:t>
            </w:r>
          </w:p>
          <w:p>
            <w:pPr>
              <w:spacing w:line="360" w:lineRule="auto"/>
              <w:ind w:firstLine="480"/>
              <w:jc w:val="left"/>
              <w:rPr>
                <w:rFonts w:hint="eastAsia"/>
                <w:color w:val="auto"/>
                <w:sz w:val="21"/>
                <w:szCs w:val="21"/>
                <w:lang w:eastAsia="zh-CN"/>
              </w:rPr>
            </w:pPr>
            <w:r>
              <w:rPr>
                <w:rFonts w:hint="eastAsia"/>
                <w:color w:val="auto"/>
                <w:sz w:val="21"/>
                <w:szCs w:val="21"/>
                <w:lang w:eastAsia="zh-CN"/>
              </w:rPr>
              <w:t>（b）用万用表测量电池包正负极端电压。</w:t>
            </w:r>
          </w:p>
          <w:p>
            <w:pPr>
              <w:spacing w:line="360" w:lineRule="auto"/>
              <w:ind w:firstLine="480"/>
              <w:jc w:val="left"/>
              <w:rPr>
                <w:rFonts w:hint="eastAsia"/>
                <w:color w:val="auto"/>
                <w:sz w:val="21"/>
                <w:szCs w:val="21"/>
                <w:lang w:eastAsia="zh-CN"/>
              </w:rPr>
            </w:pPr>
            <w:r>
              <w:rPr>
                <w:rFonts w:hint="eastAsia"/>
                <w:color w:val="auto"/>
                <w:sz w:val="21"/>
                <w:szCs w:val="21"/>
                <w:lang w:eastAsia="zh-CN"/>
              </w:rPr>
              <w:t>17</w:t>
            </w:r>
            <w:r>
              <w:rPr>
                <w:rFonts w:hint="eastAsia"/>
                <w:color w:val="auto"/>
                <w:sz w:val="21"/>
                <w:szCs w:val="21"/>
                <w:lang w:eastAsia="zh-CN"/>
              </w:rPr>
              <w:tab/>
            </w:r>
            <w:r>
              <w:rPr>
                <w:rFonts w:hint="eastAsia"/>
                <w:color w:val="auto"/>
                <w:sz w:val="21"/>
                <w:szCs w:val="21"/>
                <w:lang w:eastAsia="zh-CN"/>
              </w:rPr>
              <w:t>检查整车回路</w:t>
            </w:r>
          </w:p>
          <w:p>
            <w:pPr>
              <w:spacing w:line="360" w:lineRule="auto"/>
              <w:ind w:firstLine="480"/>
              <w:jc w:val="left"/>
              <w:rPr>
                <w:rFonts w:hint="eastAsia"/>
                <w:color w:val="auto"/>
                <w:sz w:val="21"/>
                <w:szCs w:val="21"/>
                <w:lang w:eastAsia="zh-CN"/>
              </w:rPr>
            </w:pPr>
            <w:r>
              <w:rPr>
                <w:rFonts w:hint="eastAsia"/>
                <w:color w:val="auto"/>
                <w:sz w:val="21"/>
                <w:szCs w:val="21"/>
                <w:lang w:eastAsia="zh-CN"/>
              </w:rPr>
              <w:t>（a）检查车载充电器、配电箱、电池管理器的接插件是否松动、破损或未安装。</w:t>
            </w:r>
          </w:p>
          <w:p>
            <w:pPr>
              <w:spacing w:line="360" w:lineRule="auto"/>
              <w:jc w:val="left"/>
              <w:rPr>
                <w:rFonts w:hint="eastAsia"/>
                <w:color w:val="auto"/>
                <w:sz w:val="21"/>
                <w:szCs w:val="21"/>
                <w:lang w:eastAsia="zh-CN"/>
              </w:rPr>
            </w:pPr>
            <w:r>
              <w:rPr>
                <w:rFonts w:hint="eastAsia"/>
                <w:color w:val="auto"/>
                <w:sz w:val="21"/>
                <w:szCs w:val="21"/>
                <w:lang w:eastAsia="zh-CN"/>
              </w:rPr>
              <w:t xml:space="preserve">     </w:t>
            </w:r>
          </w:p>
          <w:p>
            <w:pPr>
              <w:spacing w:line="360" w:lineRule="auto"/>
              <w:jc w:val="left"/>
              <w:rPr>
                <w:color w:val="auto"/>
                <w:sz w:val="21"/>
                <w:szCs w:val="21"/>
              </w:rPr>
            </w:pPr>
            <w:r>
              <w:rPr>
                <w:rFonts w:hint="eastAsia" w:ascii="宋体" w:hAnsi="宋体" w:cs="宋体"/>
                <w:b/>
                <w:bCs/>
                <w:color w:val="auto"/>
                <w:sz w:val="21"/>
                <w:szCs w:val="21"/>
              </w:rPr>
              <w:t>七、仿真练习</w:t>
            </w:r>
            <w:r>
              <w:rPr>
                <w:rFonts w:hint="eastAsia"/>
                <w:color w:val="auto"/>
                <w:sz w:val="21"/>
                <w:szCs w:val="21"/>
              </w:rPr>
              <w:t>（</w:t>
            </w:r>
            <w:r>
              <w:rPr>
                <w:rFonts w:hint="eastAsia" w:ascii="宋体" w:hAnsi="宋体" w:cs="宋体"/>
                <w:color w:val="auto"/>
                <w:sz w:val="21"/>
                <w:szCs w:val="21"/>
              </w:rPr>
              <w:t>20</w:t>
            </w:r>
            <w:r>
              <w:rPr>
                <w:rFonts w:hint="eastAsia"/>
                <w:color w:val="auto"/>
                <w:sz w:val="21"/>
                <w:szCs w:val="21"/>
              </w:rPr>
              <w:t>分钟）</w:t>
            </w:r>
          </w:p>
          <w:p>
            <w:pPr>
              <w:spacing w:line="360" w:lineRule="auto"/>
              <w:ind w:firstLine="480"/>
              <w:jc w:val="left"/>
              <w:rPr>
                <w:rFonts w:hint="eastAsia"/>
                <w:color w:val="auto"/>
                <w:sz w:val="21"/>
                <w:szCs w:val="21"/>
              </w:rPr>
            </w:pPr>
            <w:r>
              <w:rPr>
                <w:rFonts w:hint="eastAsia"/>
                <w:color w:val="auto"/>
                <w:sz w:val="21"/>
                <w:szCs w:val="21"/>
              </w:rPr>
              <w:t>结合检修思维导图及</w:t>
            </w:r>
            <w:r>
              <w:rPr>
                <w:rFonts w:hint="eastAsia"/>
                <w:color w:val="auto"/>
                <w:sz w:val="21"/>
                <w:szCs w:val="21"/>
                <w:lang w:eastAsia="zh-CN"/>
              </w:rPr>
              <w:t>充电系统拆装步骤</w:t>
            </w:r>
            <w:r>
              <w:rPr>
                <w:rFonts w:hint="eastAsia"/>
                <w:color w:val="auto"/>
                <w:sz w:val="21"/>
                <w:szCs w:val="21"/>
              </w:rPr>
              <w:t>，在教师的指导下通过汽车</w:t>
            </w:r>
            <w:r>
              <w:rPr>
                <w:rFonts w:hint="eastAsia"/>
                <w:color w:val="auto"/>
                <w:sz w:val="21"/>
                <w:szCs w:val="21"/>
                <w:lang w:eastAsia="zh-CN"/>
              </w:rPr>
              <w:t>仿真实体模型</w:t>
            </w:r>
            <w:r>
              <w:rPr>
                <w:rFonts w:hint="eastAsia"/>
                <w:color w:val="auto"/>
                <w:sz w:val="21"/>
                <w:szCs w:val="21"/>
              </w:rPr>
              <w:t>，模拟就车检测过程</w:t>
            </w:r>
            <w:r>
              <w:rPr>
                <w:rFonts w:hint="eastAsia"/>
                <w:color w:val="auto"/>
                <w:sz w:val="21"/>
                <w:szCs w:val="21"/>
                <w:lang w:eastAsia="zh-CN"/>
              </w:rPr>
              <w:t>和充电系统拆装过程</w:t>
            </w:r>
            <w:r>
              <w:rPr>
                <w:rFonts w:hint="eastAsia"/>
                <w:color w:val="auto"/>
                <w:sz w:val="21"/>
                <w:szCs w:val="21"/>
              </w:rPr>
              <w:t>，教师根据小组模拟过程进行评价。</w:t>
            </w:r>
          </w:p>
          <w:p>
            <w:pPr>
              <w:spacing w:line="360" w:lineRule="auto"/>
              <w:ind w:firstLine="480"/>
              <w:jc w:val="left"/>
              <w:rPr>
                <w:rFonts w:hint="eastAsia"/>
                <w:color w:val="auto"/>
                <w:sz w:val="21"/>
                <w:szCs w:val="21"/>
                <w:lang w:eastAsia="zh-CN"/>
              </w:rPr>
            </w:pPr>
            <w:r>
              <w:rPr>
                <w:rFonts w:hint="eastAsia"/>
                <w:color w:val="auto"/>
                <w:sz w:val="21"/>
                <w:szCs w:val="21"/>
                <w:lang w:val="en-US" w:eastAsia="zh-CN"/>
              </w:rPr>
              <w:t>车载充电器</w:t>
            </w:r>
            <w:r>
              <w:rPr>
                <w:rFonts w:hint="eastAsia"/>
                <w:color w:val="auto"/>
                <w:sz w:val="21"/>
                <w:szCs w:val="21"/>
                <w:lang w:eastAsia="zh-CN"/>
              </w:rPr>
              <w:t>拆装基本步骤：</w:t>
            </w:r>
          </w:p>
          <w:p>
            <w:pPr>
              <w:spacing w:line="360" w:lineRule="auto"/>
              <w:ind w:firstLine="480"/>
              <w:jc w:val="left"/>
              <w:rPr>
                <w:rFonts w:hint="eastAsia"/>
                <w:color w:val="auto"/>
                <w:sz w:val="21"/>
                <w:szCs w:val="21"/>
              </w:rPr>
            </w:pPr>
            <w:r>
              <w:rPr>
                <w:rFonts w:hint="eastAsia"/>
                <w:color w:val="auto"/>
                <w:sz w:val="21"/>
                <w:szCs w:val="21"/>
              </w:rPr>
              <w:t>（</w:t>
            </w:r>
            <w:r>
              <w:rPr>
                <w:rFonts w:hint="eastAsia"/>
                <w:color w:val="auto"/>
                <w:sz w:val="21"/>
                <w:szCs w:val="21"/>
                <w:lang w:val="en-US" w:eastAsia="zh-CN"/>
              </w:rPr>
              <w:t>1</w:t>
            </w:r>
            <w:r>
              <w:rPr>
                <w:rFonts w:hint="eastAsia"/>
                <w:color w:val="auto"/>
                <w:sz w:val="21"/>
                <w:szCs w:val="21"/>
              </w:rPr>
              <w:t>）拆卸维修前需：</w:t>
            </w:r>
          </w:p>
          <w:p>
            <w:pPr>
              <w:spacing w:line="360" w:lineRule="auto"/>
              <w:ind w:firstLine="480"/>
              <w:jc w:val="left"/>
              <w:rPr>
                <w:rFonts w:hint="eastAsia"/>
                <w:color w:val="auto"/>
                <w:sz w:val="21"/>
                <w:szCs w:val="21"/>
              </w:rPr>
            </w:pPr>
            <w:r>
              <w:rPr>
                <w:rFonts w:hint="eastAsia"/>
                <w:color w:val="auto"/>
                <w:sz w:val="21"/>
                <w:szCs w:val="21"/>
              </w:rPr>
              <w:t>① 点火开关OFF档</w:t>
            </w:r>
          </w:p>
          <w:p>
            <w:pPr>
              <w:spacing w:line="360" w:lineRule="auto"/>
              <w:ind w:firstLine="480"/>
              <w:jc w:val="left"/>
              <w:rPr>
                <w:rFonts w:hint="eastAsia"/>
                <w:color w:val="auto"/>
                <w:sz w:val="21"/>
                <w:szCs w:val="21"/>
              </w:rPr>
            </w:pPr>
            <w:r>
              <w:rPr>
                <w:rFonts w:hint="eastAsia"/>
                <w:color w:val="auto"/>
                <w:sz w:val="21"/>
                <w:szCs w:val="21"/>
              </w:rPr>
              <w:t>②起动电池断电</w:t>
            </w:r>
          </w:p>
          <w:p>
            <w:pPr>
              <w:spacing w:line="360" w:lineRule="auto"/>
              <w:ind w:firstLine="480"/>
              <w:jc w:val="left"/>
              <w:rPr>
                <w:rFonts w:hint="eastAsia"/>
                <w:color w:val="auto"/>
                <w:sz w:val="21"/>
                <w:szCs w:val="21"/>
              </w:rPr>
            </w:pPr>
            <w:r>
              <w:rPr>
                <w:rFonts w:hint="eastAsia"/>
                <w:color w:val="auto"/>
                <w:sz w:val="21"/>
                <w:szCs w:val="21"/>
              </w:rPr>
              <w:t>③拔掉维修开关</w:t>
            </w:r>
          </w:p>
          <w:p>
            <w:pPr>
              <w:spacing w:line="360" w:lineRule="auto"/>
              <w:ind w:firstLine="480"/>
              <w:jc w:val="left"/>
              <w:rPr>
                <w:rFonts w:hint="eastAsia"/>
                <w:color w:val="auto"/>
                <w:sz w:val="21"/>
                <w:szCs w:val="21"/>
              </w:rPr>
            </w:pPr>
            <w:r>
              <w:rPr>
                <w:rFonts w:hint="eastAsia"/>
                <w:color w:val="auto"/>
                <w:sz w:val="21"/>
                <w:szCs w:val="21"/>
              </w:rPr>
              <w:t>④拆卸后行李箱右后内饰板</w:t>
            </w:r>
          </w:p>
          <w:p>
            <w:pPr>
              <w:spacing w:line="360" w:lineRule="auto"/>
              <w:ind w:firstLine="480"/>
              <w:jc w:val="left"/>
              <w:rPr>
                <w:rFonts w:hint="eastAsia"/>
                <w:color w:val="auto"/>
                <w:sz w:val="21"/>
                <w:szCs w:val="21"/>
              </w:rPr>
            </w:pPr>
            <w:r>
              <w:rPr>
                <w:rFonts w:hint="eastAsia"/>
                <w:color w:val="auto"/>
                <w:sz w:val="21"/>
                <w:szCs w:val="21"/>
              </w:rPr>
              <w:t>（</w:t>
            </w:r>
            <w:r>
              <w:rPr>
                <w:rFonts w:hint="eastAsia"/>
                <w:color w:val="auto"/>
                <w:sz w:val="21"/>
                <w:szCs w:val="21"/>
                <w:lang w:val="en-US" w:eastAsia="zh-CN"/>
              </w:rPr>
              <w:t>2</w:t>
            </w:r>
            <w:r>
              <w:rPr>
                <w:rFonts w:hint="eastAsia"/>
                <w:color w:val="auto"/>
                <w:sz w:val="21"/>
                <w:szCs w:val="21"/>
              </w:rPr>
              <w:t>）拆卸：</w:t>
            </w:r>
          </w:p>
          <w:p>
            <w:pPr>
              <w:spacing w:line="360" w:lineRule="auto"/>
              <w:ind w:firstLine="480"/>
              <w:jc w:val="left"/>
              <w:rPr>
                <w:rFonts w:hint="eastAsia"/>
                <w:color w:val="auto"/>
                <w:sz w:val="21"/>
                <w:szCs w:val="21"/>
              </w:rPr>
            </w:pPr>
            <w:r>
              <w:rPr>
                <w:rFonts w:hint="eastAsia"/>
                <w:color w:val="auto"/>
                <w:sz w:val="21"/>
                <w:szCs w:val="21"/>
              </w:rPr>
              <w:t>①断开外部接插件，包括高压输出接插件（接高压配电箱的电缆），低压接插件（包含CAN线线束），交流输入接插件（220V电源线）；</w:t>
            </w:r>
          </w:p>
          <w:p>
            <w:pPr>
              <w:spacing w:line="360" w:lineRule="auto"/>
              <w:ind w:firstLine="480"/>
              <w:jc w:val="left"/>
              <w:rPr>
                <w:rFonts w:hint="eastAsia"/>
                <w:color w:val="auto"/>
                <w:sz w:val="21"/>
                <w:szCs w:val="21"/>
              </w:rPr>
            </w:pPr>
            <w:r>
              <w:rPr>
                <w:rFonts w:hint="eastAsia"/>
                <w:color w:val="auto"/>
                <w:sz w:val="21"/>
                <w:szCs w:val="21"/>
              </w:rPr>
              <w:t>②用棘轮将车载充电器交流输入搭铁线的M6六角法兰面螺母松开，并才将固定车载三个支架上的M6×12六角法兰面承面带齿螺栓拧下（如图圈圈处）；</w:t>
            </w:r>
          </w:p>
          <w:p>
            <w:pPr>
              <w:spacing w:line="360" w:lineRule="auto"/>
              <w:ind w:firstLine="480"/>
              <w:jc w:val="left"/>
              <w:rPr>
                <w:rFonts w:hint="eastAsia"/>
                <w:color w:val="auto"/>
                <w:sz w:val="21"/>
                <w:szCs w:val="21"/>
              </w:rPr>
            </w:pPr>
            <w:r>
              <w:rPr>
                <w:rFonts w:hint="eastAsia"/>
                <w:color w:val="auto"/>
                <w:sz w:val="21"/>
                <w:szCs w:val="21"/>
              </w:rPr>
              <w:t>③将车载充电器轻轻取出；</w:t>
            </w:r>
          </w:p>
          <w:p>
            <w:pPr>
              <w:spacing w:line="360" w:lineRule="auto"/>
              <w:ind w:firstLine="480"/>
              <w:jc w:val="left"/>
              <w:rPr>
                <w:rFonts w:hint="eastAsia"/>
                <w:color w:val="auto"/>
                <w:sz w:val="21"/>
                <w:szCs w:val="21"/>
              </w:rPr>
            </w:pPr>
            <w:r>
              <w:rPr>
                <w:rFonts w:hint="eastAsia"/>
                <w:color w:val="auto"/>
                <w:sz w:val="21"/>
                <w:szCs w:val="21"/>
              </w:rPr>
              <w:t>（</w:t>
            </w:r>
            <w:r>
              <w:rPr>
                <w:rFonts w:hint="eastAsia"/>
                <w:color w:val="auto"/>
                <w:sz w:val="21"/>
                <w:szCs w:val="21"/>
                <w:lang w:val="en-US" w:eastAsia="zh-CN"/>
              </w:rPr>
              <w:t>3</w:t>
            </w:r>
            <w:r>
              <w:rPr>
                <w:rFonts w:hint="eastAsia"/>
                <w:color w:val="auto"/>
                <w:sz w:val="21"/>
                <w:szCs w:val="21"/>
              </w:rPr>
              <w:t>）装配</w:t>
            </w:r>
          </w:p>
          <w:p>
            <w:pPr>
              <w:spacing w:line="360" w:lineRule="auto"/>
              <w:ind w:firstLine="480"/>
              <w:jc w:val="left"/>
              <w:rPr>
                <w:rFonts w:hint="eastAsia"/>
                <w:color w:val="auto"/>
                <w:sz w:val="21"/>
                <w:szCs w:val="21"/>
              </w:rPr>
            </w:pPr>
            <w:r>
              <w:rPr>
                <w:rFonts w:hint="eastAsia"/>
                <w:color w:val="auto"/>
                <w:sz w:val="21"/>
                <w:szCs w:val="21"/>
              </w:rPr>
              <w:t>①戴上手套，把车载充电器放置在后舱安装支架上，使车载充电器支架上的孔和车身上支架的孔对正；将车载充电器安装在行李舱右侧，先将右侧通风口处六角法兰面承面带齿螺栓Q1800612T1F3先拧上，将车载推入、对准孔位，再将左侧两颗六角法兰面承面带齿螺栓Q1800612T1F3固定同时将3颗螺栓打紧，打紧力矩要求约8 N·m；</w:t>
            </w:r>
          </w:p>
          <w:p>
            <w:pPr>
              <w:spacing w:line="360" w:lineRule="auto"/>
              <w:ind w:firstLine="480"/>
              <w:jc w:val="left"/>
              <w:rPr>
                <w:rFonts w:hint="eastAsia"/>
                <w:color w:val="auto"/>
                <w:sz w:val="21"/>
                <w:szCs w:val="21"/>
              </w:rPr>
            </w:pPr>
            <w:r>
              <w:rPr>
                <w:rFonts w:hint="eastAsia"/>
                <w:color w:val="auto"/>
                <w:sz w:val="21"/>
                <w:szCs w:val="21"/>
              </w:rPr>
              <w:t>②再将交流输入接插件和搭铁线固定好。接插件对准防错角度插入再顺时针拧紧锁死，搭铁线用六角法兰面螺母Q32006T2F3C打紧，打紧力矩要求约6 N·m；</w:t>
            </w:r>
          </w:p>
          <w:p>
            <w:pPr>
              <w:spacing w:line="360" w:lineRule="auto"/>
              <w:ind w:firstLine="480"/>
              <w:jc w:val="left"/>
              <w:rPr>
                <w:rFonts w:hint="eastAsia"/>
                <w:color w:val="auto"/>
                <w:sz w:val="21"/>
                <w:szCs w:val="21"/>
              </w:rPr>
            </w:pPr>
            <w:r>
              <w:rPr>
                <w:rFonts w:hint="eastAsia"/>
                <w:color w:val="auto"/>
                <w:sz w:val="21"/>
                <w:szCs w:val="21"/>
              </w:rPr>
              <w:t>校核无误后打上油漆印记。</w:t>
            </w:r>
          </w:p>
          <w:p>
            <w:pPr>
              <w:spacing w:line="360" w:lineRule="auto"/>
              <w:ind w:firstLine="480"/>
              <w:jc w:val="left"/>
              <w:rPr>
                <w:rFonts w:hint="eastAsia"/>
                <w:color w:val="auto"/>
                <w:sz w:val="21"/>
                <w:szCs w:val="21"/>
              </w:rPr>
            </w:pPr>
            <w:r>
              <w:rPr>
                <w:rFonts w:hint="eastAsia"/>
                <w:color w:val="auto"/>
                <w:sz w:val="21"/>
                <w:szCs w:val="21"/>
              </w:rPr>
              <w:t>③然后将低压接插件和高压输出接插件对接固定好。</w:t>
            </w:r>
          </w:p>
          <w:p>
            <w:pPr>
              <w:spacing w:line="360" w:lineRule="auto"/>
              <w:ind w:firstLine="480"/>
              <w:jc w:val="left"/>
              <w:rPr>
                <w:rFonts w:hint="eastAsia"/>
                <w:color w:val="auto"/>
                <w:sz w:val="21"/>
                <w:szCs w:val="21"/>
              </w:rPr>
            </w:pPr>
            <w:r>
              <w:rPr>
                <w:rFonts w:hint="eastAsia"/>
                <w:color w:val="auto"/>
                <w:sz w:val="21"/>
                <w:szCs w:val="21"/>
              </w:rPr>
              <w:t>注意事项：</w:t>
            </w:r>
          </w:p>
          <w:p>
            <w:pPr>
              <w:spacing w:line="360" w:lineRule="auto"/>
              <w:ind w:firstLine="480"/>
              <w:jc w:val="left"/>
              <w:rPr>
                <w:rFonts w:hint="eastAsia"/>
                <w:color w:val="auto"/>
                <w:sz w:val="21"/>
                <w:szCs w:val="21"/>
              </w:rPr>
            </w:pPr>
            <w:r>
              <w:rPr>
                <w:rFonts w:hint="eastAsia"/>
                <w:color w:val="auto"/>
                <w:sz w:val="21"/>
                <w:szCs w:val="21"/>
              </w:rPr>
              <w:t>操作员操作时应戴好手套，以免碰伤。安装前确保车载充电器外观清洁，表面油漆不应有划痕。</w:t>
            </w:r>
          </w:p>
          <w:p>
            <w:pPr>
              <w:spacing w:line="360" w:lineRule="auto"/>
              <w:ind w:firstLine="480"/>
              <w:jc w:val="left"/>
              <w:rPr>
                <w:rFonts w:hint="eastAsia"/>
                <w:color w:val="auto"/>
                <w:sz w:val="21"/>
                <w:szCs w:val="21"/>
                <w:lang w:val="en-US" w:eastAsia="zh-CN"/>
              </w:rPr>
            </w:pPr>
            <w:r>
              <w:rPr>
                <w:rFonts w:hint="eastAsia"/>
                <w:color w:val="auto"/>
                <w:sz w:val="21"/>
                <w:szCs w:val="21"/>
                <w:lang w:val="en-US" w:eastAsia="zh-CN"/>
              </w:rPr>
              <w:t>充电口拆装步骤：</w:t>
            </w:r>
          </w:p>
          <w:p>
            <w:pPr>
              <w:spacing w:line="360" w:lineRule="auto"/>
              <w:ind w:firstLine="480"/>
              <w:jc w:val="left"/>
              <w:rPr>
                <w:rFonts w:hint="eastAsia"/>
                <w:color w:val="auto"/>
                <w:sz w:val="21"/>
                <w:szCs w:val="21"/>
              </w:rPr>
            </w:pPr>
            <w:r>
              <w:rPr>
                <w:rFonts w:hint="eastAsia"/>
                <w:color w:val="auto"/>
                <w:sz w:val="21"/>
                <w:szCs w:val="21"/>
              </w:rPr>
              <w:t>（</w:t>
            </w:r>
            <w:r>
              <w:rPr>
                <w:rFonts w:hint="eastAsia"/>
                <w:color w:val="auto"/>
                <w:sz w:val="21"/>
                <w:szCs w:val="21"/>
                <w:lang w:val="en-US" w:eastAsia="zh-CN"/>
              </w:rPr>
              <w:t>1</w:t>
            </w:r>
            <w:r>
              <w:rPr>
                <w:rFonts w:hint="eastAsia"/>
                <w:color w:val="auto"/>
                <w:sz w:val="21"/>
                <w:szCs w:val="21"/>
              </w:rPr>
              <w:t>）拆卸维修前需：</w:t>
            </w:r>
          </w:p>
          <w:p>
            <w:pPr>
              <w:spacing w:line="360" w:lineRule="auto"/>
              <w:ind w:firstLine="480"/>
              <w:jc w:val="left"/>
              <w:rPr>
                <w:rFonts w:hint="eastAsia"/>
                <w:color w:val="auto"/>
                <w:sz w:val="21"/>
                <w:szCs w:val="21"/>
              </w:rPr>
            </w:pPr>
            <w:r>
              <w:rPr>
                <w:rFonts w:hint="eastAsia"/>
                <w:color w:val="auto"/>
                <w:sz w:val="21"/>
                <w:szCs w:val="21"/>
              </w:rPr>
              <w:t>点火开关OFF档</w:t>
            </w:r>
          </w:p>
          <w:p>
            <w:pPr>
              <w:spacing w:line="360" w:lineRule="auto"/>
              <w:ind w:firstLine="480"/>
              <w:jc w:val="left"/>
              <w:rPr>
                <w:rFonts w:hint="eastAsia"/>
                <w:color w:val="auto"/>
                <w:sz w:val="21"/>
                <w:szCs w:val="21"/>
              </w:rPr>
            </w:pPr>
            <w:r>
              <w:rPr>
                <w:rFonts w:hint="eastAsia"/>
                <w:color w:val="auto"/>
                <w:sz w:val="21"/>
                <w:szCs w:val="21"/>
              </w:rPr>
              <w:t>起动电池断电</w:t>
            </w:r>
          </w:p>
          <w:p>
            <w:pPr>
              <w:spacing w:line="360" w:lineRule="auto"/>
              <w:ind w:firstLine="480"/>
              <w:jc w:val="left"/>
              <w:rPr>
                <w:rFonts w:hint="eastAsia"/>
                <w:color w:val="auto"/>
                <w:sz w:val="21"/>
                <w:szCs w:val="21"/>
              </w:rPr>
            </w:pPr>
            <w:r>
              <w:rPr>
                <w:rFonts w:hint="eastAsia"/>
                <w:color w:val="auto"/>
                <w:sz w:val="21"/>
                <w:szCs w:val="21"/>
              </w:rPr>
              <w:t>掉维修开关</w:t>
            </w:r>
          </w:p>
          <w:p>
            <w:pPr>
              <w:spacing w:line="360" w:lineRule="auto"/>
              <w:ind w:firstLine="480"/>
              <w:jc w:val="left"/>
              <w:rPr>
                <w:rFonts w:hint="eastAsia"/>
                <w:color w:val="auto"/>
                <w:sz w:val="21"/>
                <w:szCs w:val="21"/>
              </w:rPr>
            </w:pPr>
            <w:r>
              <w:rPr>
                <w:rFonts w:hint="eastAsia"/>
                <w:color w:val="auto"/>
                <w:sz w:val="21"/>
                <w:szCs w:val="21"/>
              </w:rPr>
              <w:t>卸后行李箱右后内饰板</w:t>
            </w:r>
          </w:p>
          <w:p>
            <w:pPr>
              <w:spacing w:line="360" w:lineRule="auto"/>
              <w:ind w:firstLine="480"/>
              <w:jc w:val="left"/>
              <w:rPr>
                <w:rFonts w:hint="eastAsia"/>
                <w:color w:val="auto"/>
                <w:sz w:val="21"/>
                <w:szCs w:val="21"/>
              </w:rPr>
            </w:pPr>
            <w:r>
              <w:rPr>
                <w:rFonts w:hint="eastAsia"/>
                <w:color w:val="auto"/>
                <w:sz w:val="21"/>
                <w:szCs w:val="21"/>
              </w:rPr>
              <w:t>拆掉电池管理器</w:t>
            </w:r>
          </w:p>
          <w:p>
            <w:pPr>
              <w:spacing w:line="360" w:lineRule="auto"/>
              <w:ind w:firstLine="480"/>
              <w:jc w:val="left"/>
              <w:rPr>
                <w:rFonts w:hint="eastAsia"/>
                <w:color w:val="auto"/>
                <w:sz w:val="21"/>
                <w:szCs w:val="21"/>
              </w:rPr>
            </w:pPr>
            <w:r>
              <w:rPr>
                <w:rFonts w:hint="eastAsia"/>
                <w:color w:val="auto"/>
                <w:sz w:val="21"/>
                <w:szCs w:val="21"/>
              </w:rPr>
              <w:t>拆铰链护板</w:t>
            </w:r>
          </w:p>
          <w:p>
            <w:pPr>
              <w:spacing w:line="360" w:lineRule="auto"/>
              <w:ind w:firstLine="480"/>
              <w:jc w:val="left"/>
              <w:rPr>
                <w:rFonts w:hint="eastAsia"/>
                <w:color w:val="auto"/>
                <w:sz w:val="21"/>
                <w:szCs w:val="21"/>
              </w:rPr>
            </w:pPr>
            <w:r>
              <w:rPr>
                <w:rFonts w:hint="eastAsia"/>
                <w:color w:val="auto"/>
                <w:sz w:val="21"/>
                <w:szCs w:val="21"/>
              </w:rPr>
              <w:t>（</w:t>
            </w:r>
            <w:r>
              <w:rPr>
                <w:rFonts w:hint="eastAsia"/>
                <w:color w:val="auto"/>
                <w:sz w:val="21"/>
                <w:szCs w:val="21"/>
                <w:lang w:val="en-US" w:eastAsia="zh-CN"/>
              </w:rPr>
              <w:t>2</w:t>
            </w:r>
            <w:r>
              <w:rPr>
                <w:rFonts w:hint="eastAsia"/>
                <w:color w:val="auto"/>
                <w:sz w:val="21"/>
                <w:szCs w:val="21"/>
              </w:rPr>
              <w:t>）拆卸：</w:t>
            </w:r>
          </w:p>
          <w:p>
            <w:pPr>
              <w:spacing w:line="360" w:lineRule="auto"/>
              <w:ind w:firstLine="480"/>
              <w:jc w:val="left"/>
              <w:rPr>
                <w:rFonts w:hint="eastAsia"/>
                <w:color w:val="auto"/>
                <w:sz w:val="21"/>
                <w:szCs w:val="21"/>
              </w:rPr>
            </w:pPr>
            <w:r>
              <w:rPr>
                <w:rFonts w:hint="eastAsia"/>
                <w:color w:val="auto"/>
                <w:sz w:val="21"/>
                <w:szCs w:val="21"/>
              </w:rPr>
              <w:t>断开交流输出接插件（与车载充电器对接接插件）；</w:t>
            </w:r>
          </w:p>
          <w:p>
            <w:pPr>
              <w:spacing w:line="360" w:lineRule="auto"/>
              <w:ind w:firstLine="480"/>
              <w:jc w:val="left"/>
              <w:rPr>
                <w:rFonts w:hint="eastAsia"/>
                <w:color w:val="auto"/>
                <w:sz w:val="21"/>
                <w:szCs w:val="21"/>
              </w:rPr>
            </w:pPr>
            <w:r>
              <w:rPr>
                <w:rFonts w:hint="eastAsia"/>
                <w:color w:val="auto"/>
                <w:sz w:val="21"/>
                <w:szCs w:val="21"/>
              </w:rPr>
              <w:t>将固定电缆的扎带松开（固定在车身钣金和铰链上）；</w:t>
            </w:r>
          </w:p>
          <w:p>
            <w:pPr>
              <w:spacing w:line="360" w:lineRule="auto"/>
              <w:ind w:firstLine="480"/>
              <w:jc w:val="left"/>
              <w:rPr>
                <w:rFonts w:hint="eastAsia"/>
                <w:color w:val="auto"/>
                <w:sz w:val="21"/>
                <w:szCs w:val="21"/>
              </w:rPr>
            </w:pPr>
            <w:r>
              <w:rPr>
                <w:rFonts w:hint="eastAsia"/>
                <w:color w:val="auto"/>
                <w:sz w:val="21"/>
                <w:szCs w:val="21"/>
              </w:rPr>
              <w:t>用棘轮将固定充电口座的M6×20六角法兰面承面带齿螺栓拧下；</w:t>
            </w:r>
          </w:p>
          <w:p>
            <w:pPr>
              <w:spacing w:line="360" w:lineRule="auto"/>
              <w:ind w:firstLine="480"/>
              <w:jc w:val="left"/>
              <w:rPr>
                <w:rFonts w:hint="eastAsia"/>
                <w:color w:val="auto"/>
                <w:sz w:val="21"/>
                <w:szCs w:val="21"/>
              </w:rPr>
            </w:pPr>
            <w:r>
              <w:rPr>
                <w:rFonts w:hint="eastAsia"/>
                <w:color w:val="auto"/>
                <w:sz w:val="21"/>
                <w:szCs w:val="21"/>
              </w:rPr>
              <w:t>将交流充电口往车外轻轻取出；</w:t>
            </w:r>
          </w:p>
          <w:p>
            <w:pPr>
              <w:spacing w:line="360" w:lineRule="auto"/>
              <w:ind w:firstLine="480"/>
              <w:jc w:val="left"/>
              <w:rPr>
                <w:rFonts w:hint="eastAsia"/>
                <w:color w:val="auto"/>
                <w:sz w:val="21"/>
                <w:szCs w:val="21"/>
              </w:rPr>
            </w:pPr>
            <w:r>
              <w:rPr>
                <w:rFonts w:hint="eastAsia"/>
                <w:color w:val="auto"/>
                <w:sz w:val="21"/>
                <w:szCs w:val="21"/>
              </w:rPr>
              <w:t>（</w:t>
            </w:r>
            <w:r>
              <w:rPr>
                <w:rFonts w:hint="eastAsia"/>
                <w:color w:val="auto"/>
                <w:sz w:val="21"/>
                <w:szCs w:val="21"/>
                <w:lang w:val="en-US" w:eastAsia="zh-CN"/>
              </w:rPr>
              <w:t>3</w:t>
            </w:r>
            <w:r>
              <w:rPr>
                <w:rFonts w:hint="eastAsia"/>
                <w:color w:val="auto"/>
                <w:sz w:val="21"/>
                <w:szCs w:val="21"/>
              </w:rPr>
              <w:t>）装配</w:t>
            </w:r>
          </w:p>
          <w:p>
            <w:pPr>
              <w:spacing w:line="360" w:lineRule="auto"/>
              <w:ind w:firstLine="480"/>
              <w:jc w:val="left"/>
              <w:rPr>
                <w:rFonts w:hint="eastAsia"/>
                <w:color w:val="auto"/>
                <w:sz w:val="21"/>
                <w:szCs w:val="21"/>
              </w:rPr>
            </w:pPr>
            <w:r>
              <w:rPr>
                <w:rFonts w:hint="eastAsia"/>
                <w:color w:val="auto"/>
                <w:sz w:val="21"/>
                <w:szCs w:val="21"/>
              </w:rPr>
              <w:t>①戴上手套，把交流充电口尾部电缆穿过钣金，正对充电口座确认好方向（盖子打开方向向右打开）用四颗六角法兰面承面带齿螺栓Q1800620T1F31固定，打紧力矩要求约8 N·m；</w:t>
            </w:r>
          </w:p>
          <w:p>
            <w:pPr>
              <w:spacing w:line="360" w:lineRule="auto"/>
              <w:ind w:firstLine="480"/>
              <w:jc w:val="left"/>
              <w:rPr>
                <w:rFonts w:hint="eastAsia"/>
                <w:color w:val="auto"/>
                <w:sz w:val="21"/>
                <w:szCs w:val="21"/>
              </w:rPr>
            </w:pPr>
            <w:r>
              <w:rPr>
                <w:rFonts w:hint="eastAsia"/>
                <w:color w:val="auto"/>
                <w:sz w:val="21"/>
                <w:szCs w:val="21"/>
              </w:rPr>
              <w:t>②再将电缆扎带依次固定在车身钣金和铰链上。</w:t>
            </w:r>
          </w:p>
          <w:p>
            <w:pPr>
              <w:spacing w:line="360" w:lineRule="auto"/>
              <w:ind w:firstLine="480"/>
              <w:jc w:val="left"/>
              <w:rPr>
                <w:rFonts w:hint="eastAsia"/>
                <w:color w:val="auto"/>
                <w:sz w:val="21"/>
                <w:szCs w:val="21"/>
              </w:rPr>
            </w:pPr>
            <w:r>
              <w:rPr>
                <w:rFonts w:hint="eastAsia"/>
                <w:color w:val="auto"/>
                <w:sz w:val="21"/>
                <w:szCs w:val="21"/>
              </w:rPr>
              <w:t>③然后将接插件与车载充电器对接好。</w:t>
            </w:r>
          </w:p>
          <w:p>
            <w:pPr>
              <w:spacing w:line="360" w:lineRule="auto"/>
              <w:ind w:firstLine="480"/>
              <w:jc w:val="left"/>
              <w:rPr>
                <w:rFonts w:hint="eastAsia"/>
                <w:color w:val="auto"/>
                <w:sz w:val="21"/>
                <w:szCs w:val="21"/>
              </w:rPr>
            </w:pPr>
            <w:r>
              <w:rPr>
                <w:rFonts w:hint="eastAsia"/>
                <w:color w:val="auto"/>
                <w:sz w:val="21"/>
                <w:szCs w:val="21"/>
              </w:rPr>
              <w:t>注意事项：</w:t>
            </w:r>
          </w:p>
          <w:p>
            <w:pPr>
              <w:spacing w:line="360" w:lineRule="auto"/>
              <w:ind w:firstLine="480"/>
              <w:jc w:val="left"/>
              <w:rPr>
                <w:rFonts w:hint="eastAsia"/>
                <w:color w:val="auto"/>
                <w:sz w:val="21"/>
                <w:szCs w:val="21"/>
              </w:rPr>
            </w:pPr>
            <w:r>
              <w:rPr>
                <w:rFonts w:hint="eastAsia"/>
                <w:color w:val="auto"/>
                <w:sz w:val="21"/>
                <w:szCs w:val="21"/>
              </w:rPr>
              <w:t>操作员操作时应戴好手套，以免碰伤。安装前确保充电口外观清洁，表面油漆不应有划痕及电缆接插件表面不应破损。</w:t>
            </w:r>
          </w:p>
          <w:p>
            <w:pPr>
              <w:spacing w:line="360" w:lineRule="auto"/>
              <w:ind w:firstLine="480"/>
              <w:jc w:val="left"/>
              <w:rPr>
                <w:rFonts w:hint="eastAsia"/>
                <w:color w:val="auto"/>
                <w:sz w:val="21"/>
                <w:szCs w:val="21"/>
              </w:rPr>
            </w:pPr>
          </w:p>
          <w:p>
            <w:pPr>
              <w:tabs>
                <w:tab w:val="left" w:pos="5523"/>
              </w:tabs>
              <w:spacing w:line="360" w:lineRule="auto"/>
              <w:jc w:val="left"/>
              <w:rPr>
                <w:rFonts w:ascii="宋体" w:hAnsi="宋体" w:cs="宋体"/>
                <w:b/>
                <w:bCs/>
                <w:color w:val="auto"/>
                <w:sz w:val="21"/>
                <w:szCs w:val="21"/>
              </w:rPr>
            </w:pPr>
            <w:r>
              <w:rPr>
                <w:rFonts w:hint="eastAsia" w:ascii="宋体" w:hAnsi="宋体" w:cs="宋体"/>
                <w:b/>
                <w:bCs/>
                <w:color w:val="auto"/>
                <w:sz w:val="21"/>
                <w:szCs w:val="21"/>
              </w:rPr>
              <w:t>八、实操演示（20分钟）</w:t>
            </w:r>
            <w:r>
              <w:rPr>
                <w:rFonts w:hint="eastAsia" w:ascii="宋体" w:hAnsi="宋体" w:cs="宋体"/>
                <w:b/>
                <w:bCs/>
                <w:color w:val="auto"/>
                <w:sz w:val="21"/>
                <w:szCs w:val="21"/>
              </w:rPr>
              <w:tab/>
            </w:r>
          </w:p>
          <w:p>
            <w:pPr>
              <w:spacing w:line="360" w:lineRule="auto"/>
              <w:ind w:firstLine="480"/>
              <w:jc w:val="left"/>
              <w:rPr>
                <w:rFonts w:hint="eastAsia"/>
                <w:color w:val="auto"/>
                <w:sz w:val="21"/>
                <w:szCs w:val="21"/>
              </w:rPr>
            </w:pPr>
            <w:r>
              <w:rPr>
                <w:rFonts w:hint="eastAsia"/>
                <w:color w:val="auto"/>
                <w:sz w:val="21"/>
                <w:szCs w:val="21"/>
              </w:rPr>
              <w:t>教师利用摄像设备就车检测演示，每个小组项目组长（大师兄）跟随老师就车检测，并将演示视屏投影到屏幕上，其余学生观看实时录像的操作视屏，</w:t>
            </w:r>
            <w:r>
              <w:rPr>
                <w:rFonts w:hint="eastAsia"/>
                <w:color w:val="auto"/>
                <w:sz w:val="21"/>
                <w:szCs w:val="21"/>
                <w:lang w:eastAsia="zh-CN"/>
              </w:rPr>
              <w:t>利用仿真模型演示并</w:t>
            </w:r>
            <w:r>
              <w:rPr>
                <w:rFonts w:hint="eastAsia"/>
                <w:color w:val="auto"/>
                <w:sz w:val="21"/>
                <w:szCs w:val="21"/>
              </w:rPr>
              <w:t>记录检测流程。</w:t>
            </w:r>
          </w:p>
          <w:p>
            <w:pPr>
              <w:spacing w:line="360" w:lineRule="auto"/>
              <w:ind w:firstLine="480"/>
              <w:jc w:val="left"/>
              <w:rPr>
                <w:rFonts w:hint="eastAsia"/>
                <w:color w:val="auto"/>
                <w:sz w:val="21"/>
                <w:szCs w:val="21"/>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九、实操练习</w:t>
            </w:r>
            <w:r>
              <w:rPr>
                <w:rFonts w:hint="eastAsia"/>
                <w:color w:val="auto"/>
                <w:sz w:val="21"/>
                <w:szCs w:val="21"/>
              </w:rPr>
              <w:t>（</w:t>
            </w:r>
            <w:r>
              <w:rPr>
                <w:rFonts w:hint="eastAsia"/>
                <w:color w:val="auto"/>
                <w:sz w:val="21"/>
                <w:szCs w:val="21"/>
                <w:lang w:val="en-US" w:eastAsia="zh-CN"/>
              </w:rPr>
              <w:t>4</w:t>
            </w:r>
            <w:r>
              <w:rPr>
                <w:rFonts w:hint="eastAsia"/>
                <w:color w:val="auto"/>
                <w:sz w:val="21"/>
                <w:szCs w:val="21"/>
              </w:rPr>
              <w:t>5分钟）</w:t>
            </w:r>
          </w:p>
          <w:p>
            <w:pPr>
              <w:spacing w:line="360" w:lineRule="auto"/>
              <w:ind w:firstLine="480"/>
              <w:jc w:val="left"/>
              <w:rPr>
                <w:rFonts w:hint="eastAsia"/>
                <w:color w:val="auto"/>
                <w:sz w:val="21"/>
                <w:szCs w:val="21"/>
                <w:lang w:val="en-US" w:eastAsia="zh-CN"/>
              </w:rPr>
            </w:pPr>
            <w:r>
              <w:rPr>
                <w:rFonts w:hint="eastAsia"/>
                <w:color w:val="auto"/>
                <w:sz w:val="21"/>
                <w:szCs w:val="21"/>
              </w:rPr>
              <w:t>每个小组依次由项目组长带领并指导本小组成员按照汽车维修行业标准及车辆维修管理办法，自主完成就车检测，将检测过程投影到屏幕，其余小组观看并在学习工作页上按</w:t>
            </w:r>
            <w:r>
              <w:rPr>
                <w:rFonts w:hint="eastAsia"/>
                <w:color w:val="auto"/>
                <w:sz w:val="21"/>
                <w:szCs w:val="21"/>
                <w:lang w:eastAsia="zh-CN"/>
              </w:rPr>
              <w:t>《</w:t>
            </w:r>
            <w:r>
              <w:rPr>
                <w:rFonts w:hint="eastAsia"/>
                <w:color w:val="auto"/>
                <w:sz w:val="21"/>
                <w:szCs w:val="21"/>
              </w:rPr>
              <w:t>模拟1+X职业技能等级考评表</w:t>
            </w:r>
            <w:r>
              <w:rPr>
                <w:rFonts w:hint="eastAsia"/>
                <w:color w:val="auto"/>
                <w:sz w:val="21"/>
                <w:szCs w:val="21"/>
                <w:lang w:eastAsia="zh-CN"/>
              </w:rPr>
              <w:t>》（附件</w:t>
            </w:r>
            <w:r>
              <w:rPr>
                <w:rFonts w:hint="eastAsia"/>
                <w:color w:val="auto"/>
                <w:sz w:val="21"/>
                <w:szCs w:val="21"/>
                <w:lang w:val="en-US" w:eastAsia="zh-CN"/>
              </w:rPr>
              <w:t>4</w:t>
            </w:r>
            <w:r>
              <w:rPr>
                <w:rFonts w:hint="eastAsia"/>
                <w:color w:val="auto"/>
                <w:sz w:val="21"/>
                <w:szCs w:val="21"/>
                <w:lang w:eastAsia="zh-CN"/>
              </w:rPr>
              <w:t>）</w:t>
            </w:r>
            <w:r>
              <w:rPr>
                <w:rFonts w:hint="eastAsia"/>
                <w:color w:val="auto"/>
                <w:sz w:val="21"/>
                <w:szCs w:val="21"/>
              </w:rPr>
              <w:t>进行评价，实操小组遵循“6s现场管理办法”，完成后教师评价。</w:t>
            </w:r>
            <w:r>
              <w:rPr>
                <w:rFonts w:hint="eastAsia"/>
                <w:color w:val="auto"/>
                <w:sz w:val="21"/>
                <w:szCs w:val="21"/>
                <w:lang w:val="en-US" w:eastAsia="zh-CN"/>
              </w:rPr>
              <w:t>遵循高压检测注意事项。</w:t>
            </w:r>
          </w:p>
          <w:p>
            <w:pPr>
              <w:spacing w:line="360" w:lineRule="auto"/>
              <w:ind w:firstLine="480"/>
              <w:jc w:val="left"/>
              <w:rPr>
                <w:rFonts w:hint="default"/>
                <w:color w:val="auto"/>
                <w:sz w:val="21"/>
                <w:szCs w:val="21"/>
                <w:lang w:val="en-US" w:eastAsia="zh-CN"/>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十、练习总结（20分钟）</w:t>
            </w:r>
          </w:p>
          <w:p>
            <w:pPr>
              <w:spacing w:line="360" w:lineRule="auto"/>
              <w:ind w:firstLine="420" w:firstLineChars="200"/>
              <w:jc w:val="left"/>
              <w:rPr>
                <w:color w:val="auto"/>
                <w:sz w:val="21"/>
                <w:szCs w:val="21"/>
              </w:rPr>
            </w:pPr>
            <w:r>
              <w:rPr>
                <w:rFonts w:hint="eastAsia"/>
                <w:color w:val="auto"/>
                <w:sz w:val="21"/>
                <w:szCs w:val="21"/>
              </w:rPr>
              <w:t>游戏课堂练习：“汽车门诊”：（10分钟）</w:t>
            </w:r>
          </w:p>
          <w:p>
            <w:pPr>
              <w:spacing w:line="360" w:lineRule="auto"/>
              <w:ind w:firstLine="420" w:firstLineChars="200"/>
              <w:jc w:val="left"/>
              <w:rPr>
                <w:color w:val="auto"/>
                <w:sz w:val="21"/>
                <w:szCs w:val="21"/>
              </w:rPr>
            </w:pPr>
            <w:r>
              <w:rPr>
                <w:rFonts w:hint="eastAsia"/>
                <w:color w:val="auto"/>
                <w:sz w:val="21"/>
                <w:szCs w:val="21"/>
              </w:rPr>
              <w:t>1、每个小组派一名队员到白板前，查看道具卡片；</w:t>
            </w:r>
          </w:p>
          <w:p>
            <w:pPr>
              <w:spacing w:line="360" w:lineRule="auto"/>
              <w:ind w:firstLine="420" w:firstLineChars="200"/>
              <w:jc w:val="left"/>
              <w:rPr>
                <w:color w:val="auto"/>
                <w:sz w:val="21"/>
                <w:szCs w:val="21"/>
              </w:rPr>
            </w:pPr>
            <w:r>
              <w:rPr>
                <w:rFonts w:hint="eastAsia"/>
                <w:color w:val="auto"/>
                <w:sz w:val="21"/>
                <w:szCs w:val="21"/>
              </w:rPr>
              <w:t>2、听老师指令开始，老师会随机说出混合汽车动力</w:t>
            </w:r>
            <w:r>
              <w:rPr>
                <w:rFonts w:hint="eastAsia"/>
                <w:color w:val="auto"/>
                <w:sz w:val="21"/>
                <w:szCs w:val="21"/>
                <w:lang w:eastAsia="zh-CN"/>
              </w:rPr>
              <w:t>充电系统</w:t>
            </w:r>
            <w:r>
              <w:rPr>
                <w:rFonts w:hint="eastAsia"/>
                <w:color w:val="auto"/>
                <w:sz w:val="21"/>
                <w:szCs w:val="21"/>
              </w:rPr>
              <w:t>的故障问题。</w:t>
            </w:r>
          </w:p>
          <w:p>
            <w:pPr>
              <w:spacing w:line="360" w:lineRule="auto"/>
              <w:ind w:firstLine="420" w:firstLineChars="200"/>
              <w:jc w:val="left"/>
              <w:rPr>
                <w:color w:val="auto"/>
                <w:sz w:val="21"/>
                <w:szCs w:val="21"/>
              </w:rPr>
            </w:pPr>
            <w:r>
              <w:rPr>
                <w:rFonts w:hint="eastAsia"/>
                <w:color w:val="auto"/>
                <w:sz w:val="21"/>
                <w:szCs w:val="21"/>
              </w:rPr>
              <w:t>3、参与队员选取可能造成该类故障的部件道具卡片，在黑板上摆出，并排列好故障检测流程图，完成即可举手示意。</w:t>
            </w:r>
          </w:p>
          <w:p>
            <w:pPr>
              <w:spacing w:line="360" w:lineRule="auto"/>
              <w:ind w:firstLine="420" w:firstLineChars="200"/>
              <w:jc w:val="left"/>
              <w:rPr>
                <w:color w:val="auto"/>
                <w:sz w:val="21"/>
                <w:szCs w:val="21"/>
              </w:rPr>
            </w:pPr>
            <w:r>
              <w:rPr>
                <w:rFonts w:hint="eastAsia"/>
                <w:color w:val="auto"/>
                <w:sz w:val="21"/>
                <w:szCs w:val="21"/>
              </w:rPr>
              <w:t>4、根据完成先后依次给与10分、8分、6分、4分、2分，且错一个扣2分，最终得分作为该小组本次任务的过程考核成绩之一。</w:t>
            </w:r>
          </w:p>
          <w:p>
            <w:pPr>
              <w:spacing w:line="360" w:lineRule="auto"/>
              <w:ind w:firstLine="420" w:firstLineChars="200"/>
              <w:jc w:val="left"/>
              <w:rPr>
                <w:color w:val="auto"/>
                <w:sz w:val="21"/>
                <w:szCs w:val="21"/>
              </w:rPr>
            </w:pPr>
            <w:r>
              <w:rPr>
                <w:rFonts w:hint="eastAsia"/>
                <w:color w:val="auto"/>
                <w:sz w:val="21"/>
                <w:szCs w:val="21"/>
              </w:rPr>
              <w:t>总结：（5分钟）利用游戏</w:t>
            </w:r>
            <w:r>
              <w:rPr>
                <w:rFonts w:hint="eastAsia"/>
                <w:color w:val="auto"/>
                <w:sz w:val="21"/>
                <w:szCs w:val="21"/>
                <w:lang w:eastAsia="zh-CN"/>
              </w:rPr>
              <w:t>测试</w:t>
            </w:r>
            <w:r>
              <w:rPr>
                <w:rFonts w:hint="eastAsia"/>
                <w:color w:val="auto"/>
                <w:sz w:val="21"/>
                <w:szCs w:val="21"/>
              </w:rPr>
              <w:t>，学生进行知识点课堂测试。概括性进行知识点总结，方便学生记忆和练习。</w:t>
            </w:r>
          </w:p>
          <w:p>
            <w:pPr>
              <w:spacing w:line="360" w:lineRule="auto"/>
              <w:ind w:firstLine="420" w:firstLineChars="200"/>
              <w:jc w:val="left"/>
              <w:rPr>
                <w:color w:val="auto"/>
                <w:sz w:val="21"/>
                <w:szCs w:val="21"/>
              </w:rPr>
            </w:pPr>
            <w:r>
              <w:rPr>
                <w:rFonts w:hint="eastAsia"/>
                <w:color w:val="auto"/>
                <w:sz w:val="21"/>
                <w:szCs w:val="21"/>
              </w:rPr>
              <w:t>反馈：（5分钟）学生用标有A/B/C/D的号牌，举牌示意本堂课的知识掌握情况，和对教师的教学过程现场评教，利用线上教学软件学生完成课堂自评、互评、教师评价、企业导师线上评价。</w:t>
            </w:r>
          </w:p>
          <w:p>
            <w:pPr>
              <w:spacing w:line="360" w:lineRule="auto"/>
              <w:ind w:firstLine="420" w:firstLineChars="200"/>
              <w:jc w:val="left"/>
              <w:rPr>
                <w:color w:val="auto"/>
                <w:sz w:val="21"/>
                <w:szCs w:val="21"/>
              </w:rPr>
            </w:pPr>
          </w:p>
          <w:p>
            <w:pPr>
              <w:spacing w:line="360" w:lineRule="auto"/>
              <w:jc w:val="left"/>
              <w:rPr>
                <w:rFonts w:ascii="宋体" w:hAnsi="宋体" w:cs="宋体"/>
                <w:b/>
                <w:bCs/>
                <w:color w:val="auto"/>
                <w:sz w:val="21"/>
                <w:szCs w:val="21"/>
              </w:rPr>
            </w:pPr>
            <w:r>
              <w:rPr>
                <w:rFonts w:hint="eastAsia" w:ascii="宋体" w:hAnsi="宋体" w:cs="宋体"/>
                <w:b/>
                <w:bCs/>
                <w:color w:val="auto"/>
                <w:sz w:val="21"/>
                <w:szCs w:val="21"/>
              </w:rPr>
              <w:t>十一、课外拓展</w:t>
            </w:r>
            <w:r>
              <w:rPr>
                <w:rFonts w:hint="eastAsia"/>
                <w:color w:val="auto"/>
                <w:sz w:val="21"/>
                <w:szCs w:val="21"/>
              </w:rPr>
              <w:t>（5分钟）</w:t>
            </w:r>
          </w:p>
          <w:p>
            <w:pPr>
              <w:spacing w:line="360" w:lineRule="auto"/>
              <w:ind w:firstLine="420" w:firstLineChars="200"/>
              <w:jc w:val="left"/>
              <w:rPr>
                <w:color w:val="auto"/>
                <w:sz w:val="21"/>
                <w:szCs w:val="21"/>
              </w:rPr>
            </w:pPr>
            <w:r>
              <w:rPr>
                <w:rFonts w:hint="eastAsia"/>
                <w:color w:val="auto"/>
                <w:sz w:val="21"/>
                <w:szCs w:val="21"/>
              </w:rPr>
              <w:t>1、复习作业安排：</w:t>
            </w:r>
          </w:p>
          <w:p>
            <w:pPr>
              <w:spacing w:line="360" w:lineRule="auto"/>
              <w:ind w:firstLine="420" w:firstLineChars="200"/>
              <w:jc w:val="left"/>
              <w:rPr>
                <w:color w:val="auto"/>
                <w:sz w:val="21"/>
                <w:szCs w:val="21"/>
              </w:rPr>
            </w:pPr>
            <w:r>
              <w:rPr>
                <w:rFonts w:hint="eastAsia"/>
                <w:color w:val="auto"/>
                <w:sz w:val="21"/>
                <w:szCs w:val="21"/>
              </w:rPr>
              <w:t>（1）各小组在职教云平台任务栏领取分配的项目按要求进行策划并完成自媒体视屏的制作上传。</w:t>
            </w:r>
          </w:p>
          <w:p>
            <w:pPr>
              <w:spacing w:line="360" w:lineRule="auto"/>
              <w:ind w:firstLine="420" w:firstLineChars="200"/>
              <w:jc w:val="left"/>
              <w:rPr>
                <w:color w:val="auto"/>
                <w:sz w:val="21"/>
                <w:szCs w:val="21"/>
              </w:rPr>
            </w:pPr>
            <w:r>
              <w:rPr>
                <w:rFonts w:hint="eastAsia"/>
                <w:color w:val="auto"/>
                <w:sz w:val="21"/>
                <w:szCs w:val="21"/>
              </w:rPr>
              <w:t>（2）每位同学观看所有学习小组上传的视屏资料，并评价。</w:t>
            </w:r>
          </w:p>
          <w:p>
            <w:pPr>
              <w:spacing w:line="360" w:lineRule="auto"/>
              <w:ind w:firstLine="420" w:firstLineChars="200"/>
              <w:jc w:val="left"/>
              <w:rPr>
                <w:color w:val="auto"/>
                <w:sz w:val="21"/>
                <w:szCs w:val="21"/>
              </w:rPr>
            </w:pPr>
            <w:r>
              <w:rPr>
                <w:rFonts w:hint="eastAsia"/>
                <w:color w:val="auto"/>
                <w:sz w:val="21"/>
                <w:szCs w:val="21"/>
              </w:rPr>
              <w:t>（3）职教云平台完成本次课的线上评教。</w:t>
            </w:r>
          </w:p>
          <w:p>
            <w:pPr>
              <w:spacing w:line="360" w:lineRule="auto"/>
              <w:ind w:firstLine="420" w:firstLineChars="200"/>
              <w:jc w:val="left"/>
              <w:rPr>
                <w:color w:val="auto"/>
                <w:sz w:val="21"/>
                <w:szCs w:val="21"/>
              </w:rPr>
            </w:pPr>
            <w:r>
              <w:rPr>
                <w:rFonts w:hint="eastAsia"/>
                <w:color w:val="auto"/>
                <w:sz w:val="21"/>
                <w:szCs w:val="21"/>
              </w:rPr>
              <w:t>2、预习作业安排：</w:t>
            </w:r>
          </w:p>
          <w:p>
            <w:pPr>
              <w:spacing w:line="360" w:lineRule="auto"/>
              <w:ind w:firstLine="420" w:firstLineChars="200"/>
              <w:jc w:val="left"/>
              <w:rPr>
                <w:color w:val="auto"/>
                <w:sz w:val="21"/>
                <w:szCs w:val="21"/>
              </w:rPr>
            </w:pPr>
            <w:r>
              <w:rPr>
                <w:rFonts w:hint="eastAsia"/>
                <w:color w:val="auto"/>
                <w:sz w:val="21"/>
                <w:szCs w:val="21"/>
              </w:rPr>
              <w:t>（1）观看职教云平台内任务</w:t>
            </w:r>
            <w:r>
              <w:rPr>
                <w:rFonts w:hint="eastAsia"/>
                <w:color w:val="auto"/>
                <w:sz w:val="21"/>
                <w:szCs w:val="21"/>
                <w:lang w:val="en-US" w:eastAsia="zh-CN"/>
              </w:rPr>
              <w:t>3.1</w:t>
            </w:r>
            <w:r>
              <w:rPr>
                <w:rFonts w:hint="eastAsia"/>
                <w:color w:val="auto"/>
                <w:sz w:val="21"/>
                <w:szCs w:val="21"/>
              </w:rPr>
              <w:t>：</w:t>
            </w:r>
            <w:r>
              <w:rPr>
                <w:rFonts w:hint="eastAsia"/>
                <w:color w:val="auto"/>
                <w:sz w:val="21"/>
                <w:szCs w:val="21"/>
                <w:lang w:val="en-US" w:eastAsia="zh-CN"/>
              </w:rPr>
              <w:t>主力战场</w:t>
            </w:r>
            <w:r>
              <w:rPr>
                <w:rFonts w:hint="eastAsia"/>
                <w:color w:val="auto"/>
                <w:sz w:val="21"/>
                <w:szCs w:val="21"/>
              </w:rPr>
              <w:t>-</w:t>
            </w:r>
            <w:r>
              <w:rPr>
                <w:rFonts w:hint="eastAsia"/>
                <w:color w:val="auto"/>
                <w:sz w:val="21"/>
                <w:szCs w:val="21"/>
                <w:lang w:val="en-US" w:eastAsia="zh-CN"/>
              </w:rPr>
              <w:t>驱动电机检修的</w:t>
            </w:r>
            <w:r>
              <w:rPr>
                <w:rFonts w:hint="eastAsia"/>
                <w:color w:val="auto"/>
                <w:sz w:val="21"/>
                <w:szCs w:val="21"/>
              </w:rPr>
              <w:t>预习视屏资料。</w:t>
            </w:r>
          </w:p>
          <w:p>
            <w:pPr>
              <w:spacing w:line="360" w:lineRule="auto"/>
              <w:ind w:firstLine="420" w:firstLineChars="200"/>
              <w:jc w:val="left"/>
              <w:rPr>
                <w:color w:val="auto"/>
                <w:sz w:val="21"/>
                <w:szCs w:val="21"/>
              </w:rPr>
            </w:pPr>
            <w:r>
              <w:rPr>
                <w:rFonts w:hint="eastAsia"/>
                <w:color w:val="auto"/>
                <w:sz w:val="21"/>
                <w:szCs w:val="21"/>
              </w:rPr>
              <w:t>（2）结合职教云平台任务</w:t>
            </w:r>
            <w:r>
              <w:rPr>
                <w:rFonts w:hint="eastAsia"/>
                <w:color w:val="auto"/>
                <w:sz w:val="21"/>
                <w:szCs w:val="21"/>
                <w:lang w:val="en-US" w:eastAsia="zh-CN"/>
              </w:rPr>
              <w:t>3.1</w:t>
            </w:r>
            <w:r>
              <w:rPr>
                <w:rFonts w:hint="eastAsia"/>
                <w:color w:val="auto"/>
                <w:sz w:val="21"/>
                <w:szCs w:val="21"/>
              </w:rPr>
              <w:t>预习资料，按要求完成</w:t>
            </w:r>
            <w:r>
              <w:rPr>
                <w:rFonts w:hint="eastAsia"/>
                <w:color w:val="auto"/>
                <w:sz w:val="21"/>
                <w:szCs w:val="21"/>
                <w:lang w:val="en-US" w:eastAsia="zh-CN"/>
              </w:rPr>
              <w:t>驱动电机</w:t>
            </w:r>
            <w:r>
              <w:rPr>
                <w:rFonts w:hint="eastAsia"/>
                <w:color w:val="auto"/>
                <w:sz w:val="21"/>
                <w:szCs w:val="21"/>
              </w:rPr>
              <w:t>结构部件知识卡的制作，并于下次课带到教室。</w:t>
            </w:r>
          </w:p>
          <w:p>
            <w:pPr>
              <w:spacing w:line="360" w:lineRule="auto"/>
              <w:ind w:firstLine="420" w:firstLineChars="200"/>
              <w:jc w:val="left"/>
              <w:rPr>
                <w:color w:val="auto"/>
                <w:sz w:val="21"/>
                <w:szCs w:val="21"/>
              </w:rPr>
            </w:pPr>
            <w:r>
              <w:rPr>
                <w:rFonts w:hint="eastAsia"/>
                <w:color w:val="auto"/>
                <w:sz w:val="21"/>
                <w:szCs w:val="21"/>
              </w:rPr>
              <w:t>（3）各小组在职教云平台任务栏领取教师分配的新课翻转课堂任务，结合教师给的参考方案，按要求进行策划并完成自媒体视屏的制作上传。</w:t>
            </w:r>
          </w:p>
          <w:p>
            <w:pPr>
              <w:spacing w:line="360" w:lineRule="auto"/>
              <w:ind w:firstLine="420" w:firstLineChars="200"/>
              <w:jc w:val="left"/>
              <w:rPr>
                <w:color w:val="auto"/>
                <w:sz w:val="21"/>
                <w:szCs w:val="21"/>
              </w:rPr>
            </w:pPr>
            <w:r>
              <w:rPr>
                <w:rFonts w:hint="eastAsia"/>
                <w:color w:val="auto"/>
                <w:sz w:val="21"/>
                <w:szCs w:val="21"/>
              </w:rPr>
              <w:t>（4）每位同学观看所有学习小组上传的视屏资料，并评价。</w:t>
            </w:r>
          </w:p>
          <w:p>
            <w:pPr>
              <w:spacing w:line="360" w:lineRule="auto"/>
              <w:ind w:firstLine="420" w:firstLineChars="200"/>
              <w:jc w:val="left"/>
              <w:rPr>
                <w:color w:val="auto"/>
                <w:sz w:val="21"/>
                <w:szCs w:val="21"/>
              </w:rPr>
            </w:pPr>
            <w:r>
              <w:rPr>
                <w:rFonts w:hint="eastAsia"/>
                <w:color w:val="auto"/>
                <w:sz w:val="21"/>
                <w:szCs w:val="21"/>
              </w:rPr>
              <w:t>结语：不积跬步无以至千里（成功是需要不断积累的）</w:t>
            </w:r>
          </w:p>
        </w:tc>
        <w:tc>
          <w:tcPr>
            <w:tcW w:w="2943" w:type="dxa"/>
            <w:gridSpan w:val="4"/>
            <w:vAlign w:val="center"/>
          </w:tcPr>
          <w:p>
            <w:pPr>
              <w:jc w:val="left"/>
              <w:rPr>
                <w:color w:val="auto"/>
                <w:sz w:val="21"/>
                <w:szCs w:val="21"/>
              </w:rPr>
            </w:pPr>
            <w:r>
              <w:rPr>
                <w:rFonts w:hint="eastAsia"/>
                <w:color w:val="auto"/>
                <w:sz w:val="21"/>
                <w:szCs w:val="21"/>
              </w:rPr>
              <w:t>让同学们迅速进入学习状态。培养同学们在工作中的守时意识。</w:t>
            </w: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r>
              <w:rPr>
                <w:rFonts w:hint="eastAsia"/>
                <w:color w:val="auto"/>
                <w:sz w:val="21"/>
                <w:szCs w:val="21"/>
              </w:rPr>
              <w:t>将企业文化引入课堂、注入同学们的思想中。</w:t>
            </w:r>
          </w:p>
          <w:p>
            <w:pPr>
              <w:jc w:val="left"/>
              <w:rPr>
                <w:color w:val="auto"/>
                <w:sz w:val="21"/>
                <w:szCs w:val="21"/>
              </w:rPr>
            </w:pPr>
          </w:p>
          <w:p>
            <w:pPr>
              <w:jc w:val="left"/>
              <w:rPr>
                <w:rFonts w:hint="eastAsia"/>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r>
              <w:rPr>
                <w:rFonts w:hint="eastAsia"/>
                <w:color w:val="auto"/>
                <w:sz w:val="21"/>
                <w:szCs w:val="21"/>
              </w:rPr>
              <w:t>引导学生尽快进入学习状态，总结反馈上一个项目的问题点，承前启后。</w:t>
            </w:r>
          </w:p>
          <w:p>
            <w:pPr>
              <w:jc w:val="left"/>
              <w:rPr>
                <w:rFonts w:hint="eastAsia"/>
                <w:color w:val="auto"/>
                <w:sz w:val="21"/>
                <w:szCs w:val="21"/>
              </w:rPr>
            </w:pPr>
          </w:p>
          <w:p>
            <w:pPr>
              <w:jc w:val="left"/>
              <w:rPr>
                <w:rFonts w:hint="eastAsia"/>
                <w:color w:val="auto"/>
                <w:sz w:val="21"/>
                <w:szCs w:val="21"/>
              </w:rPr>
            </w:pPr>
            <w:r>
              <w:rPr>
                <w:rFonts w:hint="eastAsia"/>
                <w:color w:val="auto"/>
                <w:sz w:val="21"/>
                <w:szCs w:val="21"/>
              </w:rPr>
              <w:t>引入企业标准，对接新技术、新工艺、规范课程教学知识内容。</w:t>
            </w: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r>
              <w:rPr>
                <w:rFonts w:hint="eastAsia"/>
                <w:color w:val="auto"/>
                <w:sz w:val="21"/>
                <w:szCs w:val="21"/>
              </w:rPr>
              <w:t>以一线实际案例作为教学任务，体现岗位化教学思想，加深学生的职业认知。</w:t>
            </w: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r>
              <w:rPr>
                <w:rFonts w:hint="eastAsia"/>
                <w:color w:val="auto"/>
                <w:sz w:val="21"/>
                <w:szCs w:val="21"/>
              </w:rPr>
              <w:t>通过历史典故类比法引入项目二</w:t>
            </w:r>
            <w:r>
              <w:rPr>
                <w:rFonts w:hint="eastAsia"/>
                <w:color w:val="auto"/>
                <w:sz w:val="21"/>
                <w:szCs w:val="21"/>
                <w:lang w:val="en-US" w:eastAsia="zh-CN"/>
              </w:rPr>
              <w:t>任务2.4</w:t>
            </w:r>
            <w:r>
              <w:rPr>
                <w:rFonts w:hint="eastAsia"/>
                <w:color w:val="auto"/>
                <w:sz w:val="21"/>
                <w:szCs w:val="21"/>
              </w:rPr>
              <w:t>教学内容，明确本堂课的教学目标和教学重点。</w:t>
            </w:r>
          </w:p>
          <w:p>
            <w:pPr>
              <w:spacing w:line="360" w:lineRule="auto"/>
              <w:jc w:val="left"/>
              <w:rPr>
                <w:color w:val="auto"/>
                <w:sz w:val="21"/>
                <w:szCs w:val="21"/>
              </w:rPr>
            </w:pPr>
            <w:r>
              <w:rPr>
                <w:rFonts w:hint="eastAsia"/>
                <w:color w:val="auto"/>
                <w:sz w:val="21"/>
                <w:szCs w:val="21"/>
              </w:rPr>
              <w:t>融入思政教学内容，提升学生的职业认同感，培养学生的职业素养。</w:t>
            </w:r>
          </w:p>
          <w:p>
            <w:pPr>
              <w:jc w:val="left"/>
              <w:rPr>
                <w:color w:val="auto"/>
                <w:sz w:val="21"/>
                <w:szCs w:val="21"/>
              </w:rPr>
            </w:pPr>
          </w:p>
          <w:p>
            <w:pPr>
              <w:jc w:val="left"/>
              <w:rPr>
                <w:color w:val="auto"/>
                <w:sz w:val="21"/>
                <w:szCs w:val="21"/>
              </w:rPr>
            </w:pPr>
          </w:p>
          <w:p>
            <w:pPr>
              <w:jc w:val="left"/>
              <w:rPr>
                <w:color w:val="auto"/>
                <w:sz w:val="21"/>
                <w:szCs w:val="21"/>
              </w:rPr>
            </w:pPr>
          </w:p>
          <w:p>
            <w:pPr>
              <w:jc w:val="left"/>
              <w:rPr>
                <w:rFonts w:ascii="宋体" w:hAnsi="宋体" w:cs="宋体"/>
                <w:color w:val="auto"/>
                <w:sz w:val="21"/>
                <w:szCs w:val="21"/>
              </w:rPr>
            </w:pPr>
            <w:r>
              <w:rPr>
                <w:rFonts w:hint="eastAsia"/>
                <w:color w:val="auto"/>
                <w:sz w:val="21"/>
                <w:szCs w:val="21"/>
              </w:rPr>
              <w:t>通过线上线下相结合的翻转课堂教学，教师为引导，学生为主体，解决学生对理论知识学习热情不高，基础掌握不牢的学习难点问题。</w:t>
            </w:r>
            <w:r>
              <w:rPr>
                <w:rFonts w:hint="eastAsia"/>
                <w:color w:val="auto"/>
                <w:sz w:val="21"/>
                <w:szCs w:val="21"/>
                <w:lang w:eastAsia="zh-CN"/>
              </w:rPr>
              <w:t>教师会提前发布任务，学生随机分配和选择任务内容，任务策划书和剧本等内容由老师发布提供，学生结合策划书内容根据本小组实际情况讨论策划，完成项目，也可以寻求其他小组的帮助，增强学生的团队协作能力、组织能力、沟通能力能综合素质。</w:t>
            </w: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rFonts w:hint="eastAsia"/>
                <w:b/>
                <w:bCs/>
                <w:color w:val="auto"/>
                <w:sz w:val="21"/>
                <w:szCs w:val="21"/>
              </w:rPr>
            </w:pPr>
          </w:p>
          <w:p>
            <w:pPr>
              <w:jc w:val="left"/>
              <w:rPr>
                <w:b/>
                <w:bCs/>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eastAsia="宋体"/>
                <w:color w:val="auto"/>
                <w:sz w:val="21"/>
                <w:szCs w:val="21"/>
                <w:lang w:eastAsia="zh-CN"/>
              </w:rPr>
            </w:pPr>
            <w:r>
              <w:rPr>
                <w:rFonts w:hint="eastAsia"/>
                <w:color w:val="auto"/>
                <w:sz w:val="21"/>
                <w:szCs w:val="21"/>
                <w:lang w:eastAsia="zh-CN"/>
              </w:rPr>
              <w:t>随堂测试，掌握学习情况</w:t>
            </w: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ascii="宋体" w:hAnsi="宋体" w:cs="宋体"/>
                <w:color w:val="auto"/>
                <w:sz w:val="21"/>
                <w:szCs w:val="21"/>
              </w:rPr>
            </w:pPr>
            <w:r>
              <w:rPr>
                <w:rFonts w:hint="eastAsia"/>
                <w:color w:val="auto"/>
                <w:sz w:val="21"/>
                <w:szCs w:val="21"/>
              </w:rPr>
              <w:t>通过</w:t>
            </w:r>
            <w:r>
              <w:rPr>
                <w:rFonts w:hint="eastAsia"/>
                <w:color w:val="auto"/>
                <w:sz w:val="21"/>
                <w:szCs w:val="21"/>
                <w:lang w:eastAsia="zh-CN"/>
              </w:rPr>
              <w:t>游戏法</w:t>
            </w:r>
            <w:r>
              <w:rPr>
                <w:rFonts w:hint="eastAsia"/>
                <w:color w:val="auto"/>
                <w:sz w:val="21"/>
                <w:szCs w:val="21"/>
              </w:rPr>
              <w:t>教学，</w:t>
            </w:r>
            <w:r>
              <w:rPr>
                <w:rFonts w:hint="eastAsia"/>
                <w:color w:val="auto"/>
                <w:sz w:val="21"/>
                <w:szCs w:val="21"/>
                <w:lang w:eastAsia="zh-CN"/>
              </w:rPr>
              <w:t>提升学生学习兴趣，及时掌握学生的基础知识掌握情况</w:t>
            </w:r>
            <w:r>
              <w:rPr>
                <w:rFonts w:hint="eastAsia"/>
                <w:color w:val="auto"/>
                <w:sz w:val="21"/>
                <w:szCs w:val="21"/>
              </w:rPr>
              <w:t>，与学生进行深层次的互动，为突破“</w:t>
            </w:r>
            <w:r>
              <w:rPr>
                <w:rFonts w:hint="eastAsia"/>
                <w:color w:val="auto"/>
                <w:sz w:val="21"/>
                <w:szCs w:val="21"/>
                <w:lang w:val="en-US" w:eastAsia="zh-CN"/>
              </w:rPr>
              <w:t>充电系统</w:t>
            </w:r>
            <w:r>
              <w:rPr>
                <w:rFonts w:hint="eastAsia"/>
                <w:color w:val="auto"/>
                <w:sz w:val="21"/>
                <w:szCs w:val="21"/>
              </w:rPr>
              <w:t>检修思路”教学难点做准备。</w:t>
            </w: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ascii="宋体" w:hAnsi="宋体" w:cs="宋体"/>
                <w:color w:val="auto"/>
                <w:sz w:val="21"/>
                <w:szCs w:val="21"/>
              </w:rPr>
            </w:pPr>
            <w:r>
              <w:rPr>
                <w:rFonts w:hint="eastAsia"/>
                <w:color w:val="auto"/>
                <w:sz w:val="21"/>
                <w:szCs w:val="21"/>
              </w:rPr>
              <w:t>通过讨论法教学，教师为引导，培养学生团队合作能力，培养学生的思维模式和</w:t>
            </w:r>
            <w:r>
              <w:rPr>
                <w:rFonts w:hint="eastAsia"/>
                <w:color w:val="auto"/>
                <w:sz w:val="21"/>
                <w:szCs w:val="21"/>
                <w:lang w:eastAsia="zh-CN"/>
              </w:rPr>
              <w:t>解决</w:t>
            </w:r>
            <w:r>
              <w:rPr>
                <w:rFonts w:hint="eastAsia"/>
                <w:color w:val="auto"/>
                <w:sz w:val="21"/>
                <w:szCs w:val="21"/>
              </w:rPr>
              <w:t>问题的科学习惯。</w:t>
            </w: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ascii="宋体" w:hAnsi="宋体" w:cs="宋体"/>
                <w:color w:val="auto"/>
                <w:sz w:val="21"/>
                <w:szCs w:val="21"/>
              </w:rPr>
            </w:pPr>
            <w:r>
              <w:rPr>
                <w:rFonts w:hint="eastAsia"/>
                <w:color w:val="auto"/>
                <w:sz w:val="21"/>
                <w:szCs w:val="21"/>
              </w:rPr>
              <w:t>通过仿真教学，模拟就车检测过程，让学生熟悉检修方法。</w:t>
            </w: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color w:val="auto"/>
                <w:sz w:val="21"/>
                <w:szCs w:val="21"/>
              </w:rPr>
            </w:pPr>
          </w:p>
          <w:p>
            <w:pPr>
              <w:jc w:val="left"/>
              <w:rPr>
                <w:rFonts w:ascii="宋体" w:hAnsi="宋体" w:cs="宋体"/>
                <w:color w:val="auto"/>
                <w:sz w:val="21"/>
                <w:szCs w:val="21"/>
              </w:rPr>
            </w:pPr>
            <w:r>
              <w:rPr>
                <w:rFonts w:hint="eastAsia"/>
                <w:color w:val="auto"/>
                <w:sz w:val="21"/>
                <w:szCs w:val="21"/>
              </w:rPr>
              <w:t>通过教师就车检测的演示教学，展示标准的检修流程。</w:t>
            </w:r>
          </w:p>
          <w:p>
            <w:pPr>
              <w:jc w:val="left"/>
              <w:rPr>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rFonts w:hint="eastAsia"/>
                <w:color w:val="auto"/>
                <w:sz w:val="21"/>
                <w:szCs w:val="21"/>
              </w:rPr>
            </w:pPr>
          </w:p>
          <w:p>
            <w:pPr>
              <w:jc w:val="left"/>
              <w:rPr>
                <w:color w:val="auto"/>
                <w:sz w:val="21"/>
                <w:szCs w:val="21"/>
              </w:rPr>
            </w:pPr>
          </w:p>
          <w:p>
            <w:pPr>
              <w:jc w:val="left"/>
              <w:rPr>
                <w:color w:val="auto"/>
                <w:sz w:val="21"/>
                <w:szCs w:val="21"/>
              </w:rPr>
            </w:pPr>
          </w:p>
          <w:p>
            <w:pPr>
              <w:jc w:val="left"/>
              <w:rPr>
                <w:rFonts w:ascii="宋体" w:hAnsi="宋体" w:cs="宋体"/>
                <w:color w:val="auto"/>
                <w:sz w:val="21"/>
                <w:szCs w:val="21"/>
              </w:rPr>
            </w:pPr>
            <w:r>
              <w:rPr>
                <w:rFonts w:hint="eastAsia"/>
                <w:color w:val="auto"/>
                <w:sz w:val="21"/>
                <w:szCs w:val="21"/>
              </w:rPr>
              <w:t>学生分组练习，做中学，学中做，快速巩固所学技能。</w:t>
            </w:r>
          </w:p>
          <w:p>
            <w:pPr>
              <w:jc w:val="left"/>
              <w:rPr>
                <w:rFonts w:ascii="宋体" w:hAnsi="宋体" w:cs="宋体"/>
                <w:color w:val="auto"/>
                <w:sz w:val="21"/>
                <w:szCs w:val="21"/>
              </w:rPr>
            </w:pPr>
          </w:p>
          <w:p>
            <w:pPr>
              <w:jc w:val="left"/>
              <w:rPr>
                <w:rFonts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eastAsia="宋体" w:cs="宋体"/>
                <w:color w:val="auto"/>
                <w:sz w:val="21"/>
                <w:szCs w:val="21"/>
                <w:lang w:eastAsia="zh-CN"/>
              </w:rPr>
            </w:pPr>
            <w:r>
              <w:rPr>
                <w:rFonts w:hint="eastAsia" w:ascii="宋体" w:hAnsi="宋体" w:cs="宋体"/>
                <w:color w:val="auto"/>
                <w:sz w:val="21"/>
                <w:szCs w:val="21"/>
              </w:rPr>
              <w:t>游戏法课堂演练增加学生兴趣；融入企业班组文化，培养学生团队合作能力和团队荣誉感；并通过小组对抗的过程化考核将以赛促教融入到教学的全过程中，也为“1+x”人才培养提供素质化准备</w:t>
            </w:r>
            <w:r>
              <w:rPr>
                <w:rFonts w:hint="eastAsia" w:ascii="宋体" w:hAnsi="宋体" w:cs="宋体"/>
                <w:color w:val="auto"/>
                <w:sz w:val="21"/>
                <w:szCs w:val="21"/>
                <w:lang w:eastAsia="zh-CN"/>
              </w:rPr>
              <w:t>。</w:t>
            </w: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ascii="宋体" w:hAnsi="宋体" w:cs="宋体"/>
                <w:color w:val="auto"/>
                <w:sz w:val="21"/>
                <w:szCs w:val="21"/>
              </w:rPr>
            </w:pPr>
          </w:p>
          <w:p>
            <w:pPr>
              <w:jc w:val="left"/>
              <w:rPr>
                <w:rFonts w:ascii="宋体" w:hAnsi="宋体" w:cs="宋体"/>
                <w:color w:val="auto"/>
                <w:sz w:val="21"/>
                <w:szCs w:val="21"/>
              </w:rPr>
            </w:pPr>
            <w:r>
              <w:rPr>
                <w:rFonts w:hint="eastAsia" w:ascii="宋体" w:hAnsi="宋体" w:cs="宋体"/>
                <w:color w:val="auto"/>
                <w:sz w:val="21"/>
                <w:szCs w:val="21"/>
              </w:rPr>
              <w:t>实时的师生、生生深度互动，了解学生需求，提升教学质量，方便课程反馈调节。同时也与学生和睦相处，共同成长。</w:t>
            </w:r>
          </w:p>
          <w:p>
            <w:pPr>
              <w:jc w:val="left"/>
              <w:rPr>
                <w:rFonts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hint="eastAsia" w:ascii="宋体" w:hAnsi="宋体" w:cs="宋体"/>
                <w:color w:val="auto"/>
                <w:sz w:val="21"/>
                <w:szCs w:val="21"/>
              </w:rPr>
            </w:pPr>
          </w:p>
          <w:p>
            <w:pPr>
              <w:jc w:val="left"/>
              <w:rPr>
                <w:rFonts w:ascii="宋体" w:hAnsi="宋体" w:cs="宋体"/>
                <w:color w:val="auto"/>
                <w:sz w:val="21"/>
                <w:szCs w:val="21"/>
              </w:rPr>
            </w:pPr>
          </w:p>
          <w:p>
            <w:pPr>
              <w:rPr>
                <w:rFonts w:ascii="宋体" w:hAnsi="宋体" w:cs="宋体"/>
                <w:color w:val="auto"/>
                <w:sz w:val="21"/>
                <w:szCs w:val="21"/>
              </w:rPr>
            </w:pPr>
          </w:p>
          <w:p>
            <w:pPr>
              <w:rPr>
                <w:rFonts w:ascii="宋体" w:hAnsi="宋体" w:cs="宋体"/>
                <w:color w:val="auto"/>
                <w:sz w:val="21"/>
                <w:szCs w:val="21"/>
              </w:rPr>
            </w:pPr>
            <w:r>
              <w:rPr>
                <w:rFonts w:hint="eastAsia" w:ascii="宋体" w:hAnsi="宋体" w:cs="宋体"/>
                <w:color w:val="auto"/>
                <w:sz w:val="21"/>
                <w:szCs w:val="21"/>
              </w:rPr>
              <w:t>充分利用线上教学平台和信息化、自媒体教学手段，用学生喜欢的方式积极地进行引导，丰富学生课余学习生，拓展学生的专业知识，提高学生的综合素质，改善学生的学习热情，也使学生的心灵更加丰富和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651" w:type="dxa"/>
            <w:gridSpan w:val="15"/>
            <w:vAlign w:val="center"/>
          </w:tcPr>
          <w:p>
            <w:pPr>
              <w:jc w:val="center"/>
              <w:rPr>
                <w:rFonts w:ascii="宋体" w:hAnsi="宋体" w:cs="宋体"/>
                <w:b/>
                <w:bCs/>
                <w:color w:val="auto"/>
                <w:sz w:val="21"/>
                <w:szCs w:val="21"/>
              </w:rPr>
            </w:pPr>
            <w:r>
              <w:rPr>
                <w:rFonts w:hint="eastAsia" w:ascii="宋体" w:hAnsi="宋体" w:cs="宋体"/>
                <w:b/>
                <w:bCs/>
                <w:color w:val="auto"/>
                <w:sz w:val="21"/>
                <w:szCs w:val="21"/>
              </w:rPr>
              <w:t>课堂情况及课后反思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1" w:type="dxa"/>
            <w:gridSpan w:val="15"/>
            <w:vAlign w:val="center"/>
          </w:tcPr>
          <w:p>
            <w:pPr>
              <w:numPr>
                <w:ilvl w:val="0"/>
                <w:numId w:val="13"/>
              </w:numPr>
              <w:spacing w:line="360" w:lineRule="auto"/>
              <w:rPr>
                <w:color w:val="auto"/>
                <w:sz w:val="21"/>
                <w:szCs w:val="21"/>
              </w:rPr>
            </w:pPr>
            <w:r>
              <w:rPr>
                <w:rFonts w:hint="eastAsia"/>
                <w:color w:val="auto"/>
                <w:sz w:val="21"/>
                <w:szCs w:val="21"/>
              </w:rPr>
              <w:t>理实一体，知识转化率高；</w:t>
            </w:r>
          </w:p>
          <w:p>
            <w:pPr>
              <w:numPr>
                <w:ilvl w:val="0"/>
                <w:numId w:val="13"/>
              </w:numPr>
              <w:spacing w:line="360" w:lineRule="auto"/>
              <w:rPr>
                <w:color w:val="auto"/>
                <w:sz w:val="21"/>
                <w:szCs w:val="21"/>
              </w:rPr>
            </w:pPr>
            <w:r>
              <w:rPr>
                <w:rFonts w:hint="eastAsia"/>
                <w:color w:val="auto"/>
                <w:sz w:val="21"/>
                <w:szCs w:val="21"/>
              </w:rPr>
              <w:t>层次清晰，课堂内容完整；</w:t>
            </w:r>
          </w:p>
          <w:p>
            <w:pPr>
              <w:numPr>
                <w:ilvl w:val="0"/>
                <w:numId w:val="13"/>
              </w:numPr>
              <w:spacing w:line="360" w:lineRule="auto"/>
              <w:rPr>
                <w:color w:val="auto"/>
                <w:sz w:val="21"/>
                <w:szCs w:val="21"/>
              </w:rPr>
            </w:pPr>
            <w:r>
              <w:rPr>
                <w:rFonts w:hint="eastAsia"/>
                <w:color w:val="auto"/>
                <w:sz w:val="21"/>
                <w:szCs w:val="21"/>
              </w:rPr>
              <w:t>类比法教学效果良好，知识转化率较高；</w:t>
            </w:r>
          </w:p>
          <w:p>
            <w:pPr>
              <w:numPr>
                <w:ilvl w:val="0"/>
                <w:numId w:val="13"/>
              </w:numPr>
              <w:spacing w:line="360" w:lineRule="auto"/>
              <w:rPr>
                <w:rFonts w:ascii="宋体" w:hAnsi="宋体" w:cs="宋体"/>
                <w:color w:val="auto"/>
                <w:sz w:val="21"/>
                <w:szCs w:val="21"/>
              </w:rPr>
            </w:pPr>
            <w:r>
              <w:rPr>
                <w:rFonts w:hint="eastAsia"/>
                <w:color w:val="auto"/>
                <w:sz w:val="21"/>
                <w:szCs w:val="21"/>
              </w:rPr>
              <w:t>基础理论内容很多，本堂课只是认知性的了解一部分，需要引导学生进行课外拓展学习；</w:t>
            </w:r>
          </w:p>
          <w:p>
            <w:pPr>
              <w:numPr>
                <w:ilvl w:val="0"/>
                <w:numId w:val="13"/>
              </w:numPr>
              <w:spacing w:line="360" w:lineRule="auto"/>
              <w:rPr>
                <w:rFonts w:ascii="宋体" w:hAnsi="宋体" w:cs="宋体"/>
                <w:color w:val="auto"/>
                <w:sz w:val="21"/>
                <w:szCs w:val="21"/>
              </w:rPr>
            </w:pPr>
            <w:r>
              <w:rPr>
                <w:rFonts w:hint="eastAsia"/>
                <w:color w:val="auto"/>
                <w:sz w:val="21"/>
                <w:szCs w:val="21"/>
              </w:rPr>
              <w:t>可以加强学生的课前预习引导，提高其学习热情。</w:t>
            </w:r>
          </w:p>
        </w:tc>
      </w:tr>
    </w:tbl>
    <w:p>
      <w:r>
        <w:br w:type="page"/>
      </w:r>
    </w:p>
    <w:p>
      <w:pPr>
        <w:rPr>
          <w:rFonts w:hint="eastAsia"/>
          <w:sz w:val="24"/>
          <w:szCs w:val="24"/>
          <w:lang w:eastAsia="zh-CN"/>
        </w:rPr>
      </w:pPr>
      <w:r>
        <w:rPr>
          <w:rFonts w:hint="eastAsia"/>
          <w:lang w:eastAsia="zh-CN"/>
        </w:rPr>
        <w:t>附件</w:t>
      </w:r>
      <w:r>
        <w:rPr>
          <w:rFonts w:hint="eastAsia"/>
          <w:lang w:val="en-US" w:eastAsia="zh-CN"/>
        </w:rPr>
        <w:t>1：</w:t>
      </w:r>
      <w:r>
        <w:rPr>
          <w:rFonts w:hint="eastAsia"/>
          <w:sz w:val="24"/>
          <w:szCs w:val="24"/>
          <w:lang w:eastAsia="zh-CN"/>
        </w:rPr>
        <w:t>《班前检查清单》</w:t>
      </w:r>
    </w:p>
    <w:p>
      <w:pPr>
        <w:spacing w:after="312" w:afterLines="100"/>
        <w:jc w:val="center"/>
        <w:rPr>
          <w:rFonts w:hint="eastAsia"/>
          <w:b/>
          <w:sz w:val="44"/>
          <w:szCs w:val="44"/>
        </w:rPr>
      </w:pPr>
      <w:r>
        <w:rPr>
          <w:rFonts w:hint="eastAsia"/>
          <w:b/>
          <w:sz w:val="36"/>
          <w:szCs w:val="36"/>
        </w:rPr>
        <w:t>班 组 检 查 清 单</w:t>
      </w:r>
    </w:p>
    <w:p>
      <w:pPr>
        <w:rPr>
          <w:rFonts w:hint="eastAsia"/>
        </w:rPr>
      </w:pPr>
      <w:r>
        <w:rPr>
          <w:rFonts w:hint="eastAsia"/>
        </w:rPr>
        <w:t xml:space="preserve">  第      组   负责人：                                         时间：</w:t>
      </w:r>
    </w:p>
    <w:tbl>
      <w:tblPr>
        <w:tblStyle w:val="8"/>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67"/>
        <w:gridCol w:w="216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目 的</w:t>
            </w:r>
          </w:p>
        </w:tc>
        <w:tc>
          <w:tcPr>
            <w:tcW w:w="6501" w:type="dxa"/>
            <w:gridSpan w:val="3"/>
          </w:tcPr>
          <w:p>
            <w:pPr>
              <w:spacing w:line="360" w:lineRule="auto"/>
            </w:pPr>
            <w:r>
              <w:rPr>
                <w:rFonts w:hint="eastAsia"/>
              </w:rPr>
              <w:t>对实训过程及安全管理中可能存在的隐患、有害危险因素、缺陷等进行排查，查找不安全因素和不安全行为，确保实训正常的安全进行。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要 求</w:t>
            </w:r>
          </w:p>
        </w:tc>
        <w:tc>
          <w:tcPr>
            <w:tcW w:w="6501" w:type="dxa"/>
            <w:gridSpan w:val="3"/>
          </w:tcPr>
          <w:p>
            <w:pPr>
              <w:widowControl/>
              <w:spacing w:line="360" w:lineRule="auto"/>
              <w:jc w:val="left"/>
              <w:rPr>
                <w:b/>
                <w:sz w:val="44"/>
                <w:szCs w:val="44"/>
              </w:rPr>
            </w:pPr>
            <w:r>
              <w:rPr>
                <w:rFonts w:hint="eastAsia"/>
              </w:rPr>
              <w:t>按照规范认真检查，不放过任何可以点，对查出的问题及时反馈给老师。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计划</w:t>
            </w:r>
          </w:p>
        </w:tc>
        <w:tc>
          <w:tcPr>
            <w:tcW w:w="6501" w:type="dxa"/>
            <w:gridSpan w:val="3"/>
            <w:vAlign w:val="center"/>
          </w:tcPr>
          <w:p>
            <w:pPr>
              <w:spacing w:line="360" w:lineRule="auto"/>
              <w:jc w:val="center"/>
              <w:rPr>
                <w:b/>
                <w:sz w:val="44"/>
                <w:szCs w:val="44"/>
              </w:rPr>
            </w:pPr>
            <w:r>
              <w:rPr>
                <w:rFonts w:hint="eastAsia"/>
              </w:rPr>
              <w:t>每次上课之前都检查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序号</w:t>
            </w:r>
          </w:p>
        </w:tc>
        <w:tc>
          <w:tcPr>
            <w:tcW w:w="2167" w:type="dxa"/>
            <w:vAlign w:val="center"/>
          </w:tcPr>
          <w:p>
            <w:pPr>
              <w:jc w:val="center"/>
              <w:rPr>
                <w:b/>
                <w:sz w:val="24"/>
                <w:szCs w:val="24"/>
              </w:rPr>
            </w:pPr>
            <w:r>
              <w:rPr>
                <w:rFonts w:hint="eastAsia"/>
                <w:b/>
                <w:sz w:val="24"/>
                <w:szCs w:val="24"/>
              </w:rPr>
              <w:t>检查项目</w:t>
            </w:r>
          </w:p>
        </w:tc>
        <w:tc>
          <w:tcPr>
            <w:tcW w:w="2167" w:type="dxa"/>
            <w:vAlign w:val="center"/>
          </w:tcPr>
          <w:p>
            <w:pPr>
              <w:jc w:val="center"/>
              <w:rPr>
                <w:b/>
                <w:sz w:val="24"/>
                <w:szCs w:val="24"/>
              </w:rPr>
            </w:pPr>
            <w:r>
              <w:rPr>
                <w:rFonts w:hint="eastAsia"/>
                <w:b/>
                <w:sz w:val="24"/>
                <w:szCs w:val="24"/>
              </w:rPr>
              <w:t>检查标准</w:t>
            </w:r>
          </w:p>
        </w:tc>
        <w:tc>
          <w:tcPr>
            <w:tcW w:w="2167" w:type="dxa"/>
            <w:shd w:val="clear" w:color="auto" w:fill="auto"/>
            <w:vAlign w:val="center"/>
          </w:tcPr>
          <w:p>
            <w:pPr>
              <w:jc w:val="center"/>
              <w:rPr>
                <w:b/>
                <w:sz w:val="24"/>
                <w:szCs w:val="24"/>
              </w:rPr>
            </w:pPr>
            <w:r>
              <w:rPr>
                <w:rFonts w:hint="eastAsia"/>
                <w:b/>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c>
          <w:tcPr>
            <w:tcW w:w="2167" w:type="dxa"/>
            <w:vAlign w:val="center"/>
          </w:tcPr>
          <w:p>
            <w:pPr>
              <w:jc w:val="center"/>
            </w:pPr>
            <w:r>
              <w:rPr>
                <w:rFonts w:hint="eastAsia"/>
              </w:rPr>
              <w:t>标准化着装检查</w:t>
            </w:r>
          </w:p>
        </w:tc>
        <w:tc>
          <w:tcPr>
            <w:tcW w:w="2167" w:type="dxa"/>
            <w:vAlign w:val="center"/>
          </w:tcPr>
          <w:p>
            <w:pPr>
              <w:rPr>
                <w:rFonts w:hint="eastAsia"/>
              </w:rPr>
            </w:pPr>
            <w:r>
              <w:rPr>
                <w:rFonts w:hint="eastAsia"/>
              </w:rPr>
              <w:t>衣着整洁、规范</w:t>
            </w:r>
          </w:p>
          <w:p>
            <w:pPr>
              <w:rPr>
                <w:rFonts w:hint="eastAsia"/>
              </w:rPr>
            </w:pPr>
            <w:r>
              <w:rPr>
                <w:rFonts w:hint="eastAsia"/>
              </w:rPr>
              <w:t>统一实训工装</w:t>
            </w:r>
          </w:p>
          <w:p>
            <w:r>
              <w:rPr>
                <w:rFonts w:hint="eastAsia"/>
              </w:rPr>
              <w:t>胶鞋</w:t>
            </w:r>
          </w:p>
        </w:tc>
        <w:tc>
          <w:tcPr>
            <w:tcW w:w="2167" w:type="dxa"/>
            <w:shd w:val="clear" w:color="auto" w:fill="auto"/>
            <w:vAlign w:val="center"/>
          </w:tcPr>
          <w:p>
            <w:pPr>
              <w:ind w:firstLine="315" w:firstLineChars="150"/>
              <w:jc w:val="left"/>
              <w:rPr>
                <w:rFonts w:hint="eastAsia"/>
              </w:rPr>
            </w:pPr>
            <w:r>
              <w:rPr>
                <w:rFonts w:hint="eastAsia"/>
              </w:rPr>
              <w:t xml:space="preserve">□合格 </w:t>
            </w:r>
          </w:p>
          <w:p>
            <w:pPr>
              <w:ind w:firstLine="315" w:firstLineChars="150"/>
              <w:jc w:val="left"/>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2167" w:type="dxa"/>
            <w:vAlign w:val="center"/>
          </w:tcPr>
          <w:p>
            <w:pPr>
              <w:jc w:val="center"/>
            </w:pPr>
            <w:r>
              <w:rPr>
                <w:rFonts w:hint="eastAsia"/>
              </w:rPr>
              <w:t>学习资料检查</w:t>
            </w:r>
          </w:p>
        </w:tc>
        <w:tc>
          <w:tcPr>
            <w:tcW w:w="2167" w:type="dxa"/>
            <w:vAlign w:val="center"/>
          </w:tcPr>
          <w:p>
            <w:pPr>
              <w:jc w:val="left"/>
              <w:rPr>
                <w:rFonts w:hint="eastAsia"/>
              </w:rPr>
            </w:pPr>
            <w:r>
              <w:rPr>
                <w:rFonts w:hint="eastAsia"/>
              </w:rPr>
              <w:t>资料齐全</w:t>
            </w:r>
          </w:p>
          <w:p>
            <w:pPr>
              <w:jc w:val="left"/>
            </w:pPr>
            <w:r>
              <w:rPr>
                <w:rFonts w:hint="eastAsia"/>
              </w:rPr>
              <w:t>不缺页</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3</w:t>
            </w:r>
          </w:p>
        </w:tc>
        <w:tc>
          <w:tcPr>
            <w:tcW w:w="2167" w:type="dxa"/>
            <w:vAlign w:val="center"/>
          </w:tcPr>
          <w:p>
            <w:pPr>
              <w:jc w:val="center"/>
            </w:pPr>
            <w:r>
              <w:rPr>
                <w:rFonts w:hint="eastAsia"/>
              </w:rPr>
              <w:t>学习设备检查</w:t>
            </w:r>
          </w:p>
        </w:tc>
        <w:tc>
          <w:tcPr>
            <w:tcW w:w="2167" w:type="dxa"/>
            <w:vAlign w:val="center"/>
          </w:tcPr>
          <w:p>
            <w:pPr>
              <w:jc w:val="left"/>
              <w:rPr>
                <w:rFonts w:hint="eastAsia"/>
              </w:rPr>
            </w:pPr>
            <w:r>
              <w:rPr>
                <w:rFonts w:hint="eastAsia"/>
              </w:rPr>
              <w:t>网络连接正常</w:t>
            </w:r>
          </w:p>
          <w:p>
            <w:pPr>
              <w:jc w:val="left"/>
              <w:rPr>
                <w:rFonts w:hint="eastAsia"/>
              </w:rPr>
            </w:pPr>
            <w:r>
              <w:rPr>
                <w:rFonts w:hint="eastAsia"/>
              </w:rPr>
              <w:t>电量充足</w:t>
            </w:r>
          </w:p>
          <w:p>
            <w:pPr>
              <w:jc w:val="left"/>
            </w:pPr>
            <w:r>
              <w:rPr>
                <w:rFonts w:hint="eastAsia"/>
              </w:rPr>
              <w:t>使用正常</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2167" w:type="dxa"/>
            <w:vAlign w:val="center"/>
          </w:tcPr>
          <w:p>
            <w:pPr>
              <w:jc w:val="center"/>
            </w:pPr>
            <w:r>
              <w:rPr>
                <w:rFonts w:hint="eastAsia"/>
              </w:rPr>
              <w:t>项目作业检查</w:t>
            </w:r>
          </w:p>
        </w:tc>
        <w:tc>
          <w:tcPr>
            <w:tcW w:w="2167" w:type="dxa"/>
            <w:vAlign w:val="center"/>
          </w:tcPr>
          <w:p>
            <w:pPr>
              <w:jc w:val="left"/>
              <w:rPr>
                <w:rFonts w:hint="eastAsia" w:eastAsia="宋体"/>
                <w:lang w:eastAsia="zh-CN"/>
              </w:rPr>
            </w:pPr>
            <w:r>
              <w:rPr>
                <w:rFonts w:hint="eastAsia"/>
                <w:lang w:eastAsia="zh-CN"/>
              </w:rPr>
              <w:t>电源系统结构部件知识卡</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2167" w:type="dxa"/>
            <w:vAlign w:val="center"/>
          </w:tcPr>
          <w:p>
            <w:pPr>
              <w:jc w:val="center"/>
            </w:pPr>
            <w:r>
              <w:rPr>
                <w:rFonts w:hint="eastAsia"/>
              </w:rPr>
              <w:t>防护设备检查</w:t>
            </w:r>
          </w:p>
        </w:tc>
        <w:tc>
          <w:tcPr>
            <w:tcW w:w="2167" w:type="dxa"/>
            <w:vAlign w:val="center"/>
          </w:tcPr>
          <w:p>
            <w:pPr>
              <w:jc w:val="left"/>
            </w:pPr>
            <w:r>
              <w:rPr>
                <w:rFonts w:hint="eastAsia"/>
              </w:rPr>
              <w:t>绝缘手套完好没有破损</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c>
          <w:tcPr>
            <w:tcW w:w="2167" w:type="dxa"/>
            <w:vAlign w:val="center"/>
          </w:tcPr>
          <w:p>
            <w:pPr>
              <w:jc w:val="center"/>
            </w:pPr>
            <w:r>
              <w:rPr>
                <w:rFonts w:hint="eastAsia"/>
              </w:rPr>
              <w:t>工具检查</w:t>
            </w:r>
          </w:p>
        </w:tc>
        <w:tc>
          <w:tcPr>
            <w:tcW w:w="2167" w:type="dxa"/>
            <w:vAlign w:val="center"/>
          </w:tcPr>
          <w:p>
            <w:pPr>
              <w:jc w:val="left"/>
              <w:rPr>
                <w:rFonts w:hint="eastAsia"/>
              </w:rPr>
            </w:pPr>
            <w:r>
              <w:rPr>
                <w:rFonts w:hint="eastAsia"/>
              </w:rPr>
              <w:t>工具正常使用</w:t>
            </w:r>
          </w:p>
          <w:p>
            <w:pPr>
              <w:jc w:val="left"/>
              <w:rPr>
                <w:rFonts w:hint="eastAsia"/>
              </w:rPr>
            </w:pPr>
            <w:r>
              <w:rPr>
                <w:rFonts w:hint="eastAsia"/>
              </w:rPr>
              <w:t>无杂音</w:t>
            </w:r>
          </w:p>
          <w:p>
            <w:pPr>
              <w:jc w:val="left"/>
              <w:rPr>
                <w:rFonts w:hint="eastAsia"/>
              </w:rPr>
            </w:pPr>
            <w:r>
              <w:rPr>
                <w:rFonts w:hint="eastAsia"/>
              </w:rPr>
              <w:t>外观完好</w:t>
            </w:r>
          </w:p>
          <w:p>
            <w:pPr>
              <w:jc w:val="left"/>
            </w:pPr>
            <w:r>
              <w:rPr>
                <w:rFonts w:hint="eastAsia"/>
              </w:rPr>
              <w:t>工器具完好</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bl>
    <w:p>
      <w:pPr>
        <w:jc w:val="center"/>
        <w:rPr>
          <w:b/>
          <w:sz w:val="44"/>
          <w:szCs w:val="44"/>
        </w:rPr>
      </w:pPr>
      <w:r>
        <w:rPr>
          <w:b/>
          <w:sz w:val="44"/>
          <w:szCs w:val="44"/>
        </w:rPr>
        <w:br w:type="page"/>
      </w:r>
    </w:p>
    <w:p>
      <w:pPr>
        <w:rPr>
          <w:rFonts w:hint="eastAsia"/>
          <w:sz w:val="24"/>
          <w:szCs w:val="24"/>
          <w:lang w:eastAsia="zh-CN"/>
        </w:rPr>
      </w:pPr>
      <w:r>
        <w:rPr>
          <w:rFonts w:hint="eastAsia"/>
          <w:lang w:eastAsia="zh-CN"/>
        </w:rPr>
        <w:t>附件</w:t>
      </w:r>
      <w:r>
        <w:rPr>
          <w:rFonts w:hint="eastAsia"/>
          <w:lang w:val="en-US" w:eastAsia="zh-CN"/>
        </w:rPr>
        <w:t>2：</w:t>
      </w:r>
      <w:r>
        <w:rPr>
          <w:rFonts w:hint="eastAsia"/>
          <w:sz w:val="24"/>
          <w:szCs w:val="24"/>
          <w:lang w:eastAsia="zh-CN"/>
        </w:rPr>
        <w:t>《</w:t>
      </w:r>
      <w:r>
        <w:rPr>
          <w:rFonts w:hint="eastAsia"/>
          <w:sz w:val="24"/>
          <w:szCs w:val="24"/>
        </w:rPr>
        <w:t>翻转课堂教学活动策划书</w:t>
      </w:r>
      <w:r>
        <w:rPr>
          <w:rFonts w:hint="eastAsia"/>
          <w:sz w:val="24"/>
          <w:szCs w:val="24"/>
          <w:lang w:eastAsia="zh-CN"/>
        </w:rPr>
        <w:t>》</w:t>
      </w:r>
    </w:p>
    <w:p>
      <w:pPr>
        <w:rPr>
          <w:rFonts w:hint="eastAsia"/>
          <w:sz w:val="24"/>
          <w:szCs w:val="24"/>
          <w:lang w:eastAsia="zh-CN"/>
        </w:rPr>
      </w:pPr>
      <w:r>
        <w:rPr>
          <w:rFonts w:hint="eastAsia"/>
          <w:lang w:eastAsia="zh-CN"/>
        </w:rPr>
        <w:t>附件</w:t>
      </w:r>
      <w:r>
        <w:rPr>
          <w:rFonts w:hint="eastAsia"/>
          <w:lang w:val="en-US" w:eastAsia="zh-CN"/>
        </w:rPr>
        <w:t>3：</w:t>
      </w:r>
      <w:r>
        <w:rPr>
          <w:rFonts w:hint="eastAsia"/>
          <w:sz w:val="24"/>
          <w:szCs w:val="24"/>
          <w:lang w:eastAsia="zh-CN"/>
        </w:rPr>
        <w:t>《学习任务书》</w:t>
      </w:r>
    </w:p>
    <w:p>
      <w:pPr>
        <w:rPr>
          <w:rFonts w:hint="eastAsia"/>
          <w:sz w:val="24"/>
          <w:szCs w:val="24"/>
          <w:lang w:eastAsia="zh-CN"/>
        </w:rPr>
      </w:pPr>
    </w:p>
    <w:p>
      <w:pPr>
        <w:jc w:val="center"/>
        <w:rPr>
          <w:rFonts w:hint="eastAsia"/>
          <w:sz w:val="24"/>
          <w:szCs w:val="24"/>
          <w:lang w:eastAsia="zh-CN"/>
        </w:rPr>
      </w:pPr>
      <w:bookmarkStart w:id="0" w:name="_Toc336551155"/>
      <w:bookmarkStart w:id="1" w:name="_Toc531958502"/>
      <w:bookmarkStart w:id="2" w:name="_Toc336551200"/>
      <w:bookmarkStart w:id="3" w:name="_Toc420417355"/>
      <w:bookmarkStart w:id="4" w:name="_Toc531350600"/>
      <w:bookmarkStart w:id="5" w:name="_Toc335639488"/>
      <w:bookmarkStart w:id="6" w:name="_Toc421516560"/>
      <w:r>
        <w:rPr>
          <w:rFonts w:hint="eastAsia"/>
          <w:b/>
          <w:sz w:val="52"/>
          <w:szCs w:val="52"/>
        </w:rPr>
        <w:t>任 务 书</w:t>
      </w:r>
      <w:bookmarkEnd w:id="0"/>
      <w:bookmarkEnd w:id="1"/>
      <w:bookmarkEnd w:id="2"/>
      <w:bookmarkEnd w:id="3"/>
      <w:bookmarkEnd w:id="4"/>
      <w:bookmarkEnd w:id="5"/>
      <w:bookmarkEnd w:id="6"/>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51"/>
        <w:gridCol w:w="892"/>
        <w:gridCol w:w="2268"/>
        <w:gridCol w:w="100"/>
        <w:gridCol w:w="1417"/>
        <w:gridCol w:w="7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团队名称</w:t>
            </w:r>
          </w:p>
        </w:tc>
        <w:tc>
          <w:tcPr>
            <w:tcW w:w="3260" w:type="dxa"/>
            <w:gridSpan w:val="3"/>
            <w:vAlign w:val="center"/>
          </w:tcPr>
          <w:p>
            <w:pPr>
              <w:spacing w:line="240" w:lineRule="auto"/>
              <w:jc w:val="center"/>
              <w:rPr>
                <w:rFonts w:ascii="楷体_GB2312" w:eastAsia="楷体_GB2312"/>
                <w:sz w:val="24"/>
              </w:rPr>
            </w:pPr>
          </w:p>
        </w:tc>
        <w:tc>
          <w:tcPr>
            <w:tcW w:w="1417" w:type="dxa"/>
            <w:vAlign w:val="center"/>
          </w:tcPr>
          <w:p>
            <w:pPr>
              <w:spacing w:line="240" w:lineRule="auto"/>
              <w:jc w:val="center"/>
              <w:rPr>
                <w:rFonts w:ascii="楷体_GB2312" w:eastAsia="楷体_GB2312"/>
                <w:b/>
                <w:bCs/>
                <w:sz w:val="24"/>
              </w:rPr>
            </w:pPr>
            <w:r>
              <w:rPr>
                <w:rFonts w:hint="eastAsia" w:ascii="楷体_GB2312" w:eastAsia="楷体_GB2312"/>
                <w:b/>
                <w:bCs/>
                <w:sz w:val="24"/>
              </w:rPr>
              <w:t>指导老师</w:t>
            </w:r>
          </w:p>
        </w:tc>
        <w:tc>
          <w:tcPr>
            <w:tcW w:w="3019" w:type="dxa"/>
            <w:gridSpan w:val="2"/>
            <w:vAlign w:val="center"/>
          </w:tcPr>
          <w:p>
            <w:pPr>
              <w:spacing w:line="240" w:lineRule="auto"/>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学院名称</w:t>
            </w:r>
          </w:p>
        </w:tc>
        <w:tc>
          <w:tcPr>
            <w:tcW w:w="3260" w:type="dxa"/>
            <w:gridSpan w:val="3"/>
            <w:vAlign w:val="center"/>
          </w:tcPr>
          <w:p>
            <w:pPr>
              <w:spacing w:line="240" w:lineRule="auto"/>
              <w:jc w:val="center"/>
              <w:rPr>
                <w:sz w:val="24"/>
              </w:rPr>
            </w:pPr>
          </w:p>
        </w:tc>
        <w:tc>
          <w:tcPr>
            <w:tcW w:w="1417" w:type="dxa"/>
            <w:vAlign w:val="center"/>
          </w:tcPr>
          <w:p>
            <w:pPr>
              <w:spacing w:line="240" w:lineRule="auto"/>
              <w:jc w:val="center"/>
              <w:rPr>
                <w:b/>
                <w:bCs/>
                <w:sz w:val="24"/>
              </w:rPr>
            </w:pPr>
            <w:r>
              <w:rPr>
                <w:rFonts w:hint="eastAsia" w:ascii="楷体_GB2312" w:eastAsia="楷体_GB2312"/>
                <w:b/>
                <w:bCs/>
                <w:sz w:val="24"/>
              </w:rPr>
              <w:t>专业名称</w:t>
            </w:r>
          </w:p>
        </w:tc>
        <w:tc>
          <w:tcPr>
            <w:tcW w:w="3019" w:type="dxa"/>
            <w:gridSpan w:val="2"/>
            <w:vAlign w:val="center"/>
          </w:tcPr>
          <w:p>
            <w:pPr>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项 目</w:t>
            </w:r>
          </w:p>
        </w:tc>
        <w:tc>
          <w:tcPr>
            <w:tcW w:w="3260" w:type="dxa"/>
            <w:gridSpan w:val="3"/>
            <w:tcBorders>
              <w:top w:val="nil"/>
            </w:tcBorders>
            <w:vAlign w:val="center"/>
          </w:tcPr>
          <w:p>
            <w:pPr>
              <w:spacing w:line="240" w:lineRule="auto"/>
              <w:jc w:val="center"/>
              <w:rPr>
                <w:rFonts w:hint="eastAsia" w:ascii="楷体_GB2312" w:eastAsia="楷体_GB2312"/>
                <w:sz w:val="24"/>
              </w:rPr>
            </w:pPr>
            <w:r>
              <w:rPr>
                <w:rFonts w:hint="eastAsia" w:ascii="楷体_GB2312" w:eastAsia="楷体_GB2312"/>
                <w:sz w:val="24"/>
              </w:rPr>
              <w:t>项目二：电源系统检修</w:t>
            </w:r>
          </w:p>
        </w:tc>
        <w:tc>
          <w:tcPr>
            <w:tcW w:w="1417" w:type="dxa"/>
            <w:tcBorders>
              <w:top w:val="nil"/>
            </w:tcBorders>
            <w:vAlign w:val="center"/>
          </w:tcPr>
          <w:p>
            <w:pPr>
              <w:spacing w:line="240" w:lineRule="auto"/>
              <w:jc w:val="center"/>
              <w:rPr>
                <w:rFonts w:hint="eastAsia" w:ascii="楷体_GB2312" w:eastAsia="楷体_GB2312"/>
                <w:b/>
                <w:bCs/>
                <w:sz w:val="24"/>
              </w:rPr>
            </w:pPr>
            <w:r>
              <w:rPr>
                <w:rFonts w:hint="eastAsia" w:ascii="楷体_GB2312" w:eastAsia="楷体_GB2312"/>
                <w:b/>
                <w:bCs/>
                <w:sz w:val="24"/>
              </w:rPr>
              <w:t>任 务</w:t>
            </w:r>
          </w:p>
        </w:tc>
        <w:tc>
          <w:tcPr>
            <w:tcW w:w="3019" w:type="dxa"/>
            <w:gridSpan w:val="2"/>
            <w:tcBorders>
              <w:top w:val="nil"/>
            </w:tcBorders>
            <w:vAlign w:val="center"/>
          </w:tcPr>
          <w:p>
            <w:pPr>
              <w:spacing w:line="240" w:lineRule="auto"/>
              <w:jc w:val="center"/>
              <w:rPr>
                <w:rFonts w:hint="eastAsia" w:ascii="楷体_GB2312" w:eastAsia="楷体_GB2312"/>
                <w:sz w:val="24"/>
              </w:rPr>
            </w:pPr>
            <w:r>
              <w:rPr>
                <w:rFonts w:hint="eastAsia" w:ascii="楷体_GB2312" w:eastAsia="楷体_GB2312"/>
                <w:sz w:val="24"/>
                <w:lang w:val="en-US" w:eastAsia="zh-CN"/>
              </w:rPr>
              <w:t>充电系统</w:t>
            </w:r>
            <w:r>
              <w:rPr>
                <w:rFonts w:hint="eastAsia" w:ascii="楷体_GB2312" w:eastAsia="楷体_GB2312"/>
                <w:sz w:val="24"/>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hint="eastAsia" w:ascii="楷体_GB2312" w:eastAsia="楷体_GB2312"/>
                <w:b/>
                <w:bCs/>
                <w:sz w:val="24"/>
                <w:lang w:eastAsia="zh-CN"/>
              </w:rPr>
            </w:pPr>
            <w:r>
              <w:rPr>
                <w:rFonts w:hint="eastAsia" w:ascii="楷体_GB2312" w:eastAsia="楷体_GB2312"/>
                <w:b/>
                <w:bCs/>
                <w:sz w:val="24"/>
                <w:lang w:eastAsia="zh-CN"/>
              </w:rPr>
              <w:t>故障案例</w:t>
            </w:r>
          </w:p>
        </w:tc>
        <w:tc>
          <w:tcPr>
            <w:tcW w:w="7696" w:type="dxa"/>
            <w:gridSpan w:val="6"/>
            <w:tcBorders>
              <w:top w:val="nil"/>
            </w:tcBorders>
            <w:vAlign w:val="center"/>
          </w:tcPr>
          <w:p>
            <w:pPr>
              <w:spacing w:line="240" w:lineRule="auto"/>
              <w:jc w:val="left"/>
              <w:rPr>
                <w:rFonts w:hint="eastAsia" w:ascii="楷体_GB2312" w:eastAsia="楷体_GB2312"/>
                <w:sz w:val="24"/>
              </w:rPr>
            </w:pPr>
            <w:r>
              <w:rPr>
                <w:rFonts w:hint="eastAsia" w:ascii="楷体_GB2312" w:hAnsi="宋体" w:eastAsia="楷体_GB2312"/>
                <w:sz w:val="24"/>
                <w:lang w:val="en-US" w:eastAsia="zh-CN"/>
              </w:rPr>
              <w:t>比亚迪4S 店售后维修小组接到一张任务工作单：一辆比亚迪秦混合动力汽车无法充电。经过诊断，显示故障码“P150D00，车载充电器高压输出断线故障”。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25" w:type="dxa"/>
            <w:vMerge w:val="restart"/>
            <w:vAlign w:val="center"/>
          </w:tcPr>
          <w:p>
            <w:pPr>
              <w:spacing w:line="240" w:lineRule="auto"/>
              <w:jc w:val="center"/>
              <w:rPr>
                <w:rFonts w:ascii="楷体_GB2312" w:hAnsi="宋体" w:eastAsia="楷体_GB2312"/>
                <w:sz w:val="24"/>
              </w:rPr>
            </w:pPr>
            <w:r>
              <w:rPr>
                <w:rFonts w:hint="eastAsia" w:ascii="楷体_GB2312" w:hAnsi="宋体" w:eastAsia="楷体_GB2312"/>
                <w:b/>
                <w:bCs/>
                <w:sz w:val="24"/>
              </w:rPr>
              <w:t>任务分工</w:t>
            </w: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5" w:type="dxa"/>
            <w:vMerge w:val="continue"/>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25" w:type="dxa"/>
            <w:vMerge w:val="continue"/>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25" w:type="dxa"/>
            <w:vMerge w:val="continue"/>
            <w:tcBorders>
              <w:bottom w:val="single" w:color="auto" w:sz="4" w:space="0"/>
            </w:tcBorders>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一、任务目标</w:t>
            </w:r>
          </w:p>
          <w:p>
            <w:pPr>
              <w:spacing w:line="240" w:lineRule="auto"/>
              <w:rPr>
                <w:rFonts w:hint="eastAsia" w:ascii="楷体_GB2312" w:hAnsi="宋体" w:eastAsia="楷体_GB2312"/>
                <w:sz w:val="24"/>
              </w:rPr>
            </w:pPr>
            <w:r>
              <w:rPr>
                <w:rFonts w:hint="eastAsia" w:ascii="楷体_GB2312" w:hAnsi="宋体" w:eastAsia="楷体_GB2312"/>
                <w:sz w:val="24"/>
                <w:lang w:val="en-US" w:eastAsia="zh-CN"/>
              </w:rPr>
              <w:t>1.</w:t>
            </w:r>
            <w:r>
              <w:rPr>
                <w:rFonts w:hint="eastAsia" w:ascii="楷体_GB2312" w:hAnsi="宋体" w:eastAsia="楷体_GB2312"/>
                <w:sz w:val="24"/>
              </w:rPr>
              <w:t>熟悉</w:t>
            </w:r>
            <w:r>
              <w:rPr>
                <w:rFonts w:hint="eastAsia" w:ascii="楷体_GB2312" w:hAnsi="宋体" w:eastAsia="楷体_GB2312"/>
                <w:sz w:val="24"/>
                <w:lang w:eastAsia="zh-CN"/>
              </w:rPr>
              <w:t>充电系统</w:t>
            </w:r>
            <w:r>
              <w:rPr>
                <w:rFonts w:hint="eastAsia" w:ascii="楷体_GB2312" w:hAnsi="宋体" w:eastAsia="楷体_GB2312"/>
                <w:sz w:val="24"/>
              </w:rPr>
              <w:t>的部件组成及功能；</w:t>
            </w:r>
          </w:p>
          <w:p>
            <w:pPr>
              <w:spacing w:line="240" w:lineRule="auto"/>
              <w:rPr>
                <w:rFonts w:hint="eastAsia" w:ascii="楷体_GB2312" w:hAnsi="宋体" w:eastAsia="楷体_GB2312"/>
                <w:sz w:val="24"/>
              </w:rPr>
            </w:pPr>
            <w:r>
              <w:rPr>
                <w:rFonts w:hint="eastAsia" w:ascii="楷体_GB2312" w:hAnsi="宋体" w:eastAsia="楷体_GB2312"/>
                <w:sz w:val="24"/>
                <w:lang w:val="en-US" w:eastAsia="zh-CN"/>
              </w:rPr>
              <w:t>2.</w:t>
            </w:r>
            <w:r>
              <w:rPr>
                <w:rFonts w:hint="eastAsia" w:ascii="楷体_GB2312" w:hAnsi="宋体" w:eastAsia="楷体_GB2312"/>
                <w:sz w:val="24"/>
              </w:rPr>
              <w:t>掌握各部件失效模式及常见故障</w:t>
            </w:r>
            <w:r>
              <w:rPr>
                <w:rFonts w:hint="eastAsia" w:ascii="楷体_GB2312" w:hAnsi="宋体" w:eastAsia="楷体_GB2312"/>
                <w:sz w:val="24"/>
                <w:lang w:eastAsia="zh-CN"/>
              </w:rPr>
              <w:t>；</w:t>
            </w:r>
          </w:p>
          <w:p>
            <w:pPr>
              <w:spacing w:line="240" w:lineRule="auto"/>
              <w:rPr>
                <w:rFonts w:hint="eastAsia" w:ascii="楷体_GB2312" w:hAnsi="宋体" w:eastAsia="楷体_GB2312"/>
                <w:sz w:val="24"/>
              </w:rPr>
            </w:pPr>
            <w:r>
              <w:rPr>
                <w:rFonts w:hint="eastAsia" w:ascii="楷体_GB2312" w:hAnsi="宋体" w:eastAsia="楷体_GB2312"/>
                <w:sz w:val="24"/>
                <w:lang w:val="en-US" w:eastAsia="zh-CN"/>
              </w:rPr>
              <w:t>3.</w:t>
            </w:r>
            <w:r>
              <w:rPr>
                <w:rFonts w:hint="eastAsia" w:ascii="楷体_GB2312" w:hAnsi="宋体" w:eastAsia="楷体_GB2312"/>
                <w:sz w:val="24"/>
              </w:rPr>
              <w:t>掌握</w:t>
            </w:r>
            <w:r>
              <w:rPr>
                <w:rFonts w:hint="eastAsia" w:ascii="楷体_GB2312" w:hAnsi="宋体" w:eastAsia="楷体_GB2312"/>
                <w:sz w:val="24"/>
                <w:lang w:eastAsia="zh-CN"/>
              </w:rPr>
              <w:t>充电系统</w:t>
            </w:r>
            <w:r>
              <w:rPr>
                <w:rFonts w:hint="eastAsia" w:ascii="楷体_GB2312" w:hAnsi="宋体" w:eastAsia="楷体_GB2312"/>
                <w:sz w:val="24"/>
              </w:rPr>
              <w:t>各部件的安装位置；</w:t>
            </w:r>
          </w:p>
          <w:p>
            <w:pPr>
              <w:spacing w:line="240" w:lineRule="auto"/>
              <w:rPr>
                <w:rFonts w:ascii="楷体_GB2312" w:hAnsi="宋体" w:eastAsia="楷体_GB2312"/>
                <w:sz w:val="24"/>
              </w:rPr>
            </w:pPr>
            <w:r>
              <w:rPr>
                <w:rFonts w:hint="eastAsia" w:ascii="楷体_GB2312" w:hAnsi="宋体" w:eastAsia="楷体_GB2312"/>
                <w:sz w:val="24"/>
                <w:lang w:val="en-US" w:eastAsia="zh-CN"/>
              </w:rPr>
              <w:t>4.</w:t>
            </w:r>
            <w:r>
              <w:rPr>
                <w:rFonts w:hint="eastAsia" w:ascii="楷体_GB2312" w:hAnsi="宋体" w:eastAsia="楷体_GB2312"/>
                <w:sz w:val="24"/>
              </w:rPr>
              <w:t>能够进行</w:t>
            </w:r>
            <w:r>
              <w:rPr>
                <w:rFonts w:hint="eastAsia" w:ascii="楷体_GB2312" w:hAnsi="宋体" w:eastAsia="楷体_GB2312"/>
                <w:sz w:val="24"/>
                <w:lang w:eastAsia="zh-CN"/>
              </w:rPr>
              <w:t>充电系统</w:t>
            </w:r>
            <w:r>
              <w:rPr>
                <w:rFonts w:hint="eastAsia" w:ascii="楷体_GB2312" w:hAnsi="宋体" w:eastAsia="楷体_GB2312"/>
                <w:sz w:val="24"/>
              </w:rPr>
              <w:t>的故障诊断。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二、基本任务与要求</w:t>
            </w:r>
          </w:p>
          <w:p>
            <w:pPr>
              <w:spacing w:line="240" w:lineRule="auto"/>
              <w:rPr>
                <w:rFonts w:ascii="楷体_GB2312" w:hAnsi="宋体" w:eastAsia="楷体_GB2312"/>
                <w:sz w:val="24"/>
              </w:rPr>
            </w:pPr>
            <w:r>
              <w:rPr>
                <w:rFonts w:hint="eastAsia" w:ascii="楷体_GB2312" w:hAnsi="宋体" w:eastAsia="楷体_GB2312"/>
                <w:sz w:val="24"/>
              </w:rPr>
              <w:t>基本任务：结合项目一所学内容，以小组为单位分工合作，在完成预习视频的录制基础上，进行翻转课堂，仿真练习和实践探索，企业导师线上点评，教师现场点评，小组互评，分析总结本次任务的重点知识。</w:t>
            </w:r>
          </w:p>
          <w:p>
            <w:pPr>
              <w:spacing w:before="156" w:beforeLines="50" w:line="240" w:lineRule="auto"/>
              <w:rPr>
                <w:rFonts w:ascii="楷体_GB2312" w:hAnsi="宋体" w:eastAsia="楷体_GB2312"/>
                <w:sz w:val="24"/>
              </w:rPr>
            </w:pPr>
            <w:r>
              <w:rPr>
                <w:rFonts w:hint="eastAsia" w:ascii="楷体_GB2312" w:hAnsi="宋体" w:eastAsia="楷体_GB2312"/>
                <w:sz w:val="24"/>
              </w:rPr>
              <w:t>要求：课前完成视频录制，课中理实一体化学习，按规范进行操作，掌握重要知识点，课后提交实训报告及课外拓展任务。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三、考核评分准则</w:t>
            </w:r>
          </w:p>
          <w:p>
            <w:pPr>
              <w:spacing w:line="240" w:lineRule="auto"/>
              <w:rPr>
                <w:rFonts w:ascii="楷体_GB2312" w:hAnsi="宋体" w:eastAsia="楷体_GB2312"/>
                <w:sz w:val="24"/>
              </w:rPr>
            </w:pPr>
            <w:r>
              <w:rPr>
                <w:rFonts w:hint="eastAsia" w:ascii="楷体_GB2312" w:hAnsi="宋体" w:eastAsia="楷体_GB2312"/>
                <w:sz w:val="24"/>
              </w:rPr>
              <w:t>1.行业规范；2.防护准备；3.设备操作；4.工具使用；5.“6s”作业。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四、参考资料</w:t>
            </w:r>
          </w:p>
          <w:p>
            <w:pPr>
              <w:spacing w:line="240" w:lineRule="auto"/>
              <w:rPr>
                <w:rFonts w:ascii="楷体_GB2312" w:hAnsi="宋体" w:eastAsia="楷体_GB2312"/>
                <w:sz w:val="24"/>
              </w:rPr>
            </w:pPr>
            <w:r>
              <w:rPr>
                <w:rFonts w:hint="eastAsia" w:ascii="楷体_GB2312" w:hAnsi="宋体" w:eastAsia="楷体_GB2312"/>
                <w:sz w:val="24"/>
              </w:rPr>
              <w:t>混合动力汽车技术与检修教材、比亚迪秦维修手册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1" w:hRule="atLeast"/>
          <w:jc w:val="center"/>
        </w:trPr>
        <w:tc>
          <w:tcPr>
            <w:tcW w:w="9072" w:type="dxa"/>
            <w:gridSpan w:val="8"/>
            <w:vAlign w:val="top"/>
          </w:tcPr>
          <w:p>
            <w:pPr>
              <w:spacing w:line="240" w:lineRule="auto"/>
              <w:rPr>
                <w:rFonts w:ascii="楷体_GB2312" w:hAnsi="宋体" w:eastAsia="楷体_GB2312"/>
                <w:sz w:val="24"/>
              </w:rPr>
            </w:pPr>
            <w:r>
              <w:rPr>
                <w:rFonts w:hint="eastAsia" w:ascii="楷体_GB2312" w:hAnsi="宋体" w:eastAsia="楷体_GB2312"/>
                <w:sz w:val="24"/>
                <w:lang w:eastAsia="zh-CN"/>
              </w:rPr>
              <w:t>五</w:t>
            </w:r>
            <w:r>
              <w:rPr>
                <w:rFonts w:hint="eastAsia" w:ascii="楷体_GB2312" w:hAnsi="宋体" w:eastAsia="楷体_GB2312"/>
                <w:sz w:val="24"/>
              </w:rPr>
              <w:t>、</w:t>
            </w:r>
            <w:r>
              <w:rPr>
                <w:rFonts w:hint="eastAsia" w:ascii="楷体_GB2312" w:hAnsi="宋体" w:eastAsia="楷体_GB2312"/>
                <w:sz w:val="24"/>
                <w:lang w:eastAsia="zh-CN"/>
              </w:rPr>
              <w:t>电池组检测思维导图绘制</w:t>
            </w:r>
          </w:p>
          <w:p>
            <w:pPr>
              <w:spacing w:line="240" w:lineRule="auto"/>
              <w:rPr>
                <w:rFonts w:hint="eastAsia" w:ascii="楷体_GB2312" w:hAnsi="宋体" w:eastAsia="楷体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6" w:hRule="atLeast"/>
          <w:jc w:val="center"/>
        </w:trPr>
        <w:tc>
          <w:tcPr>
            <w:tcW w:w="9072" w:type="dxa"/>
            <w:gridSpan w:val="8"/>
            <w:vAlign w:val="top"/>
          </w:tcPr>
          <w:p>
            <w:pPr>
              <w:spacing w:line="240" w:lineRule="auto"/>
              <w:rPr>
                <w:rFonts w:ascii="楷体_GB2312" w:hAnsi="宋体" w:eastAsia="楷体_GB2312"/>
                <w:sz w:val="24"/>
              </w:rPr>
            </w:pPr>
            <w:r>
              <w:rPr>
                <w:rFonts w:hint="eastAsia" w:ascii="楷体_GB2312" w:hAnsi="宋体" w:eastAsia="楷体_GB2312"/>
                <w:sz w:val="24"/>
                <w:lang w:eastAsia="zh-CN"/>
              </w:rPr>
              <w:t>六</w:t>
            </w:r>
            <w:r>
              <w:rPr>
                <w:rFonts w:hint="eastAsia" w:ascii="楷体_GB2312" w:hAnsi="宋体" w:eastAsia="楷体_GB2312"/>
                <w:sz w:val="24"/>
              </w:rPr>
              <w:t>、</w:t>
            </w:r>
            <w:r>
              <w:rPr>
                <w:rFonts w:hint="eastAsia" w:ascii="楷体_GB2312" w:hAnsi="宋体" w:eastAsia="楷体_GB2312"/>
                <w:sz w:val="24"/>
                <w:lang w:eastAsia="zh-CN"/>
              </w:rPr>
              <w:t>电池组拆装流程及注意事项</w:t>
            </w:r>
          </w:p>
          <w:p>
            <w:pPr>
              <w:spacing w:line="240" w:lineRule="auto"/>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68" w:type="dxa"/>
            <w:gridSpan w:val="3"/>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自评（</w:t>
            </w:r>
            <w:r>
              <w:rPr>
                <w:rFonts w:hint="eastAsia" w:ascii="楷体_GB2312" w:hAnsi="宋体" w:eastAsia="楷体_GB2312"/>
                <w:b/>
                <w:bCs/>
                <w:sz w:val="24"/>
                <w:lang w:val="en-US" w:eastAsia="zh-CN"/>
              </w:rPr>
              <w:t>20%</w:t>
            </w:r>
            <w:r>
              <w:rPr>
                <w:rFonts w:hint="eastAsia" w:ascii="楷体_GB2312" w:hAnsi="宋体" w:eastAsia="楷体_GB2312"/>
                <w:b/>
                <w:bCs/>
                <w:sz w:val="24"/>
                <w:lang w:eastAsia="zh-CN"/>
              </w:rPr>
              <w:t>）</w:t>
            </w:r>
          </w:p>
        </w:tc>
        <w:tc>
          <w:tcPr>
            <w:tcW w:w="2268" w:type="dxa"/>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互评（</w:t>
            </w:r>
            <w:r>
              <w:rPr>
                <w:rFonts w:hint="eastAsia" w:ascii="楷体_GB2312" w:hAnsi="宋体" w:eastAsia="楷体_GB2312"/>
                <w:b/>
                <w:bCs/>
                <w:sz w:val="24"/>
                <w:lang w:val="en-US" w:eastAsia="zh-CN"/>
              </w:rPr>
              <w:t>20%</w:t>
            </w:r>
            <w:r>
              <w:rPr>
                <w:rFonts w:hint="eastAsia" w:ascii="楷体_GB2312" w:hAnsi="宋体" w:eastAsia="楷体_GB2312"/>
                <w:b/>
                <w:bCs/>
                <w:sz w:val="24"/>
                <w:lang w:eastAsia="zh-CN"/>
              </w:rPr>
              <w:t>）</w:t>
            </w:r>
          </w:p>
        </w:tc>
        <w:tc>
          <w:tcPr>
            <w:tcW w:w="2268" w:type="dxa"/>
            <w:gridSpan w:val="3"/>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教师评价（</w:t>
            </w:r>
            <w:r>
              <w:rPr>
                <w:rFonts w:hint="eastAsia" w:ascii="楷体_GB2312" w:hAnsi="宋体" w:eastAsia="楷体_GB2312"/>
                <w:b/>
                <w:bCs/>
                <w:sz w:val="24"/>
                <w:lang w:val="en-US" w:eastAsia="zh-CN"/>
              </w:rPr>
              <w:t>30%</w:t>
            </w:r>
            <w:r>
              <w:rPr>
                <w:rFonts w:hint="eastAsia" w:ascii="楷体_GB2312" w:hAnsi="宋体" w:eastAsia="楷体_GB2312"/>
                <w:b/>
                <w:bCs/>
                <w:sz w:val="24"/>
                <w:lang w:eastAsia="zh-CN"/>
              </w:rPr>
              <w:t>）</w:t>
            </w:r>
          </w:p>
        </w:tc>
        <w:tc>
          <w:tcPr>
            <w:tcW w:w="2268" w:type="dxa"/>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企业导师评价（</w:t>
            </w:r>
            <w:r>
              <w:rPr>
                <w:rFonts w:hint="eastAsia" w:ascii="楷体_GB2312" w:hAnsi="宋体" w:eastAsia="楷体_GB2312"/>
                <w:b/>
                <w:bCs/>
                <w:sz w:val="24"/>
                <w:lang w:val="en-US" w:eastAsia="zh-CN"/>
              </w:rPr>
              <w:t>30%</w:t>
            </w:r>
            <w:r>
              <w:rPr>
                <w:rFonts w:hint="eastAsia" w:ascii="楷体_GB2312" w:hAnsi="宋体" w:eastAsia="楷体_GB2312"/>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68" w:type="dxa"/>
            <w:gridSpan w:val="3"/>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gridSpan w:val="3"/>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tcBorders>
              <w:bottom w:val="single" w:color="auto" w:sz="4" w:space="0"/>
            </w:tcBorders>
            <w:vAlign w:val="top"/>
          </w:tcPr>
          <w:p>
            <w:pPr>
              <w:spacing w:line="240" w:lineRule="auto"/>
              <w:jc w:val="center"/>
              <w:rPr>
                <w:rFonts w:hint="eastAsia" w:ascii="楷体_GB2312" w:hAnsi="宋体" w:eastAsia="楷体_GB2312"/>
                <w:sz w:val="24"/>
              </w:rPr>
            </w:pPr>
          </w:p>
        </w:tc>
      </w:tr>
    </w:tbl>
    <w:p>
      <w:pPr>
        <w:jc w:val="center"/>
        <w:rPr>
          <w:rFonts w:hint="default"/>
          <w:lang w:val="en-US" w:eastAsia="zh-CN"/>
        </w:rPr>
      </w:pPr>
    </w:p>
    <w:p>
      <w:pPr>
        <w:rPr>
          <w:rFonts w:hint="eastAsia"/>
          <w:sz w:val="24"/>
          <w:szCs w:val="24"/>
          <w:lang w:eastAsia="zh-CN"/>
        </w:rPr>
      </w:pPr>
      <w:r>
        <w:rPr>
          <w:rFonts w:hint="eastAsia"/>
          <w:lang w:eastAsia="zh-CN"/>
        </w:rPr>
        <w:t>附件</w:t>
      </w:r>
      <w:r>
        <w:rPr>
          <w:rFonts w:hint="eastAsia"/>
          <w:lang w:val="en-US" w:eastAsia="zh-CN"/>
        </w:rPr>
        <w:t>4：</w:t>
      </w:r>
      <w:r>
        <w:rPr>
          <w:rFonts w:hint="eastAsia"/>
          <w:sz w:val="21"/>
          <w:szCs w:val="21"/>
          <w:lang w:eastAsia="zh-CN"/>
        </w:rPr>
        <w:t>《</w:t>
      </w:r>
      <w:r>
        <w:rPr>
          <w:rFonts w:hint="eastAsia"/>
          <w:sz w:val="21"/>
          <w:szCs w:val="21"/>
        </w:rPr>
        <w:t>模拟1+X职业技能等级考评表</w:t>
      </w:r>
      <w:r>
        <w:rPr>
          <w:rFonts w:hint="eastAsia"/>
          <w:sz w:val="21"/>
          <w:szCs w:val="21"/>
          <w:lang w:eastAsia="zh-CN"/>
        </w:rPr>
        <w:t>》</w:t>
      </w:r>
    </w:p>
    <w:p>
      <w:pPr>
        <w:rPr>
          <w:rFonts w:hint="eastAsia"/>
          <w:sz w:val="24"/>
          <w:szCs w:val="24"/>
          <w:lang w:eastAsia="zh-CN"/>
        </w:rPr>
      </w:pPr>
    </w:p>
    <w:p>
      <w:pPr>
        <w:spacing w:line="360" w:lineRule="auto"/>
        <w:jc w:val="center"/>
        <w:rPr>
          <w:b/>
          <w:sz w:val="36"/>
          <w:szCs w:val="32"/>
        </w:rPr>
      </w:pPr>
      <w:r>
        <w:rPr>
          <w:rFonts w:hint="eastAsia"/>
          <w:b/>
          <w:sz w:val="36"/>
          <w:szCs w:val="32"/>
        </w:rPr>
        <w:t>职业技能等级(培训任务考核)的自评、互评、师评</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131"/>
        <w:gridCol w:w="1315"/>
        <w:gridCol w:w="716"/>
        <w:gridCol w:w="1315"/>
        <w:gridCol w:w="1027"/>
        <w:gridCol w:w="108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序号</w:t>
            </w:r>
          </w:p>
        </w:tc>
        <w:tc>
          <w:tcPr>
            <w:tcW w:w="1131" w:type="dxa"/>
            <w:vAlign w:val="center"/>
          </w:tcPr>
          <w:p>
            <w:pPr>
              <w:jc w:val="center"/>
              <w:rPr>
                <w:rFonts w:asciiTheme="minorEastAsia" w:hAnsiTheme="minorEastAsia"/>
                <w:b/>
              </w:rPr>
            </w:pPr>
            <w:r>
              <w:rPr>
                <w:rFonts w:hint="eastAsia" w:asciiTheme="minorEastAsia" w:hAnsiTheme="minorEastAsia"/>
                <w:b/>
                <w:bCs/>
                <w:color w:val="000000"/>
                <w:szCs w:val="21"/>
              </w:rPr>
              <w:t>评分项</w:t>
            </w:r>
          </w:p>
        </w:tc>
        <w:tc>
          <w:tcPr>
            <w:tcW w:w="1315" w:type="dxa"/>
            <w:vAlign w:val="center"/>
          </w:tcPr>
          <w:p>
            <w:pPr>
              <w:jc w:val="center"/>
              <w:rPr>
                <w:b/>
              </w:rPr>
            </w:pPr>
            <w:r>
              <w:rPr>
                <w:rFonts w:hint="eastAsia"/>
                <w:b/>
                <w:bCs/>
                <w:color w:val="000000"/>
                <w:szCs w:val="21"/>
              </w:rPr>
              <w:t>得分条件</w:t>
            </w:r>
          </w:p>
        </w:tc>
        <w:tc>
          <w:tcPr>
            <w:tcW w:w="716" w:type="dxa"/>
            <w:vAlign w:val="center"/>
          </w:tcPr>
          <w:p>
            <w:pPr>
              <w:jc w:val="center"/>
              <w:rPr>
                <w:rFonts w:asciiTheme="minorEastAsia" w:hAnsiTheme="minorEastAsia"/>
                <w:b/>
              </w:rPr>
            </w:pPr>
            <w:r>
              <w:rPr>
                <w:rFonts w:hint="eastAsia" w:asciiTheme="minorEastAsia" w:hAnsiTheme="minorEastAsia"/>
                <w:b/>
              </w:rPr>
              <w:t>分</w:t>
            </w:r>
            <w:r>
              <w:rPr>
                <w:rFonts w:hint="eastAsia" w:asciiTheme="minorEastAsia" w:hAnsiTheme="minorEastAsia"/>
                <w:b/>
                <w:lang w:eastAsia="zh-CN"/>
              </w:rPr>
              <w:t>值</w:t>
            </w:r>
          </w:p>
        </w:tc>
        <w:tc>
          <w:tcPr>
            <w:tcW w:w="1315" w:type="dxa"/>
            <w:vAlign w:val="center"/>
          </w:tcPr>
          <w:p>
            <w:pPr>
              <w:jc w:val="center"/>
              <w:rPr>
                <w:b/>
              </w:rPr>
            </w:pPr>
            <w:r>
              <w:rPr>
                <w:rFonts w:hint="eastAsia"/>
                <w:b/>
                <w:bCs/>
                <w:color w:val="000000"/>
                <w:szCs w:val="21"/>
              </w:rPr>
              <w:t>评分要求</w:t>
            </w:r>
          </w:p>
        </w:tc>
        <w:tc>
          <w:tcPr>
            <w:tcW w:w="1027" w:type="dxa"/>
            <w:vAlign w:val="center"/>
          </w:tcPr>
          <w:p>
            <w:pPr>
              <w:jc w:val="center"/>
              <w:rPr>
                <w:b/>
              </w:rPr>
            </w:pPr>
            <w:r>
              <w:rPr>
                <w:rFonts w:hint="eastAsia"/>
                <w:b/>
              </w:rPr>
              <w:t>自评</w:t>
            </w:r>
            <w:r>
              <w:rPr>
                <w:rFonts w:hint="eastAsia"/>
                <w:b/>
                <w:lang w:eastAsia="zh-CN"/>
              </w:rPr>
              <w:t>（</w:t>
            </w:r>
            <w:r>
              <w:rPr>
                <w:rFonts w:hint="eastAsia"/>
                <w:b/>
                <w:lang w:val="en-US" w:eastAsia="zh-CN"/>
              </w:rPr>
              <w:t>20%</w:t>
            </w:r>
            <w:r>
              <w:rPr>
                <w:rFonts w:hint="eastAsia"/>
                <w:b/>
                <w:lang w:eastAsia="zh-CN"/>
              </w:rPr>
              <w:t>）</w:t>
            </w:r>
          </w:p>
        </w:tc>
        <w:tc>
          <w:tcPr>
            <w:tcW w:w="1084" w:type="dxa"/>
            <w:vAlign w:val="center"/>
          </w:tcPr>
          <w:p>
            <w:pPr>
              <w:jc w:val="center"/>
              <w:rPr>
                <w:b/>
              </w:rPr>
            </w:pPr>
            <w:r>
              <w:rPr>
                <w:rFonts w:hint="eastAsia"/>
                <w:b/>
              </w:rPr>
              <w:t>互评</w:t>
            </w:r>
            <w:r>
              <w:rPr>
                <w:rFonts w:hint="eastAsia"/>
                <w:b/>
                <w:lang w:eastAsia="zh-CN"/>
              </w:rPr>
              <w:t>（</w:t>
            </w:r>
            <w:r>
              <w:rPr>
                <w:rFonts w:hint="eastAsia"/>
                <w:b/>
                <w:lang w:val="en-US" w:eastAsia="zh-CN"/>
              </w:rPr>
              <w:t>20%</w:t>
            </w:r>
            <w:r>
              <w:rPr>
                <w:rFonts w:hint="eastAsia"/>
                <w:b/>
                <w:lang w:eastAsia="zh-CN"/>
              </w:rPr>
              <w:t>）</w:t>
            </w:r>
          </w:p>
        </w:tc>
        <w:tc>
          <w:tcPr>
            <w:tcW w:w="1071" w:type="dxa"/>
            <w:vAlign w:val="center"/>
          </w:tcPr>
          <w:p>
            <w:pPr>
              <w:jc w:val="center"/>
              <w:rPr>
                <w:rFonts w:hint="eastAsia"/>
                <w:b/>
              </w:rPr>
            </w:pPr>
            <w:r>
              <w:rPr>
                <w:rFonts w:hint="eastAsia"/>
                <w:b/>
              </w:rPr>
              <w:t>师评</w:t>
            </w:r>
          </w:p>
          <w:p>
            <w:pPr>
              <w:jc w:val="center"/>
              <w:rPr>
                <w:rFonts w:hint="eastAsia"/>
                <w:b/>
              </w:rPr>
            </w:pPr>
            <w:r>
              <w:rPr>
                <w:rFonts w:hint="eastAsia"/>
                <w:b/>
                <w:lang w:eastAsia="zh-CN"/>
              </w:rPr>
              <w:t>（</w:t>
            </w:r>
            <w:r>
              <w:rPr>
                <w:rFonts w:hint="eastAsia"/>
                <w:b/>
                <w:lang w:val="en-US" w:eastAsia="zh-CN"/>
              </w:rPr>
              <w:t>60%</w:t>
            </w:r>
            <w:r>
              <w:rPr>
                <w:rFonts w:hint="eastAsia"/>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1</w:t>
            </w:r>
          </w:p>
        </w:tc>
        <w:tc>
          <w:tcPr>
            <w:tcW w:w="1131" w:type="dxa"/>
            <w:vAlign w:val="center"/>
          </w:tcPr>
          <w:p>
            <w:pPr>
              <w:jc w:val="center"/>
              <w:rPr>
                <w:rFonts w:asciiTheme="minorEastAsia" w:hAnsiTheme="minorEastAsia"/>
                <w:b/>
              </w:rPr>
            </w:pPr>
            <w:r>
              <w:rPr>
                <w:rFonts w:hint="eastAsia" w:asciiTheme="minorEastAsia" w:hAnsiTheme="minorEastAsia"/>
                <w:b/>
              </w:rPr>
              <w:t>安全/6S/态度</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作业安全、作业区的 6S、</w:t>
            </w:r>
          </w:p>
          <w:p>
            <w:pPr>
              <w:jc w:val="center"/>
            </w:pPr>
            <w:r>
              <w:rPr>
                <w:rFonts w:hint="eastAsia" w:ascii="宋体" w:hAnsi="宋体" w:eastAsia="宋体" w:cs="宋体"/>
                <w:color w:val="000000"/>
                <w:kern w:val="0"/>
                <w:sz w:val="20"/>
                <w:szCs w:val="20"/>
              </w:rPr>
              <w:t>个人工作态度</w:t>
            </w:r>
          </w:p>
        </w:tc>
        <w:tc>
          <w:tcPr>
            <w:tcW w:w="716" w:type="dxa"/>
            <w:vAlign w:val="center"/>
          </w:tcPr>
          <w:p>
            <w:pPr>
              <w:jc w:val="center"/>
              <w:rPr>
                <w:rFonts w:asciiTheme="minorEastAsia" w:hAnsiTheme="minorEastAsia"/>
              </w:rPr>
            </w:pPr>
            <w:r>
              <w:rPr>
                <w:rFonts w:hint="eastAsia" w:asciiTheme="minorEastAsia" w:hAnsiTheme="minorEastAsia"/>
              </w:rPr>
              <w:t>15</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未完成1项扣1-3分，</w:t>
            </w:r>
          </w:p>
          <w:p>
            <w:pPr>
              <w:jc w:val="center"/>
            </w:pPr>
            <w:r>
              <w:rPr>
                <w:rFonts w:hint="eastAsia" w:ascii="宋体" w:hAnsi="宋体" w:eastAsia="宋体" w:cs="宋体"/>
                <w:color w:val="000000"/>
                <w:kern w:val="0"/>
                <w:sz w:val="20"/>
                <w:szCs w:val="20"/>
              </w:rPr>
              <w:t>扣分不得超15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2</w:t>
            </w:r>
          </w:p>
        </w:tc>
        <w:tc>
          <w:tcPr>
            <w:tcW w:w="1131" w:type="dxa"/>
            <w:vAlign w:val="center"/>
          </w:tcPr>
          <w:p>
            <w:pPr>
              <w:jc w:val="center"/>
              <w:rPr>
                <w:rFonts w:asciiTheme="minorEastAsia" w:hAnsiTheme="minorEastAsia"/>
                <w:b/>
              </w:rPr>
            </w:pPr>
            <w:r>
              <w:rPr>
                <w:rFonts w:hint="eastAsia" w:asciiTheme="minorEastAsia" w:hAnsiTheme="minorEastAsia"/>
                <w:b/>
                <w:color w:val="000000"/>
                <w:sz w:val="20"/>
                <w:szCs w:val="20"/>
              </w:rPr>
              <w:t>专业技能能力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流程、规范、术语、检查、</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保养、拆装、调整、测试、</w:t>
            </w:r>
          </w:p>
          <w:p>
            <w:pPr>
              <w:jc w:val="center"/>
            </w:pPr>
            <w:r>
              <w:rPr>
                <w:rFonts w:hint="eastAsia" w:ascii="宋体" w:hAnsi="宋体" w:eastAsia="宋体" w:cs="宋体"/>
                <w:color w:val="000000"/>
                <w:kern w:val="0"/>
                <w:sz w:val="20"/>
                <w:szCs w:val="20"/>
              </w:rPr>
              <w:t>诊断、分析、排除等技能</w:t>
            </w:r>
          </w:p>
        </w:tc>
        <w:tc>
          <w:tcPr>
            <w:tcW w:w="716" w:type="dxa"/>
            <w:vAlign w:val="center"/>
          </w:tcPr>
          <w:p>
            <w:pPr>
              <w:jc w:val="center"/>
              <w:rPr>
                <w:rFonts w:asciiTheme="minorEastAsia" w:hAnsiTheme="minorEastAsia"/>
              </w:rPr>
            </w:pPr>
            <w:r>
              <w:rPr>
                <w:rFonts w:hint="eastAsia" w:asciiTheme="minorEastAsia" w:hAnsiTheme="minorEastAsia"/>
              </w:rPr>
              <w:t>50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扣分不得超50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3</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工具及设备的</w:t>
            </w:r>
          </w:p>
          <w:p>
            <w:pPr>
              <w:jc w:val="center"/>
              <w:rPr>
                <w:rFonts w:asciiTheme="minorEastAsia" w:hAnsiTheme="minorEastAsia"/>
                <w:b/>
              </w:rPr>
            </w:pPr>
            <w:r>
              <w:rPr>
                <w:rFonts w:hint="eastAsia" w:cs="宋体" w:asciiTheme="minorEastAsia" w:hAnsiTheme="minorEastAsia"/>
                <w:b/>
                <w:color w:val="000000"/>
                <w:kern w:val="0"/>
                <w:sz w:val="20"/>
                <w:szCs w:val="20"/>
              </w:rPr>
              <w:t>使用能力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岗位所需工具及设备的</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使用、办公软件的使用能</w:t>
            </w:r>
          </w:p>
          <w:p>
            <w:pPr>
              <w:jc w:val="center"/>
            </w:pPr>
            <w:r>
              <w:rPr>
                <w:rFonts w:hint="eastAsia" w:ascii="宋体" w:hAnsi="宋体" w:eastAsia="宋体" w:cs="宋体"/>
                <w:color w:val="000000"/>
                <w:kern w:val="0"/>
                <w:sz w:val="20"/>
                <w:szCs w:val="20"/>
              </w:rPr>
              <w:t>力、软件的使用能力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4</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资料、信息查</w:t>
            </w:r>
          </w:p>
          <w:p>
            <w:pPr>
              <w:jc w:val="center"/>
              <w:rPr>
                <w:rFonts w:asciiTheme="minorEastAsia" w:hAnsiTheme="minorEastAsia"/>
                <w:b/>
              </w:rPr>
            </w:pPr>
            <w:r>
              <w:rPr>
                <w:rFonts w:hint="eastAsia" w:cs="宋体" w:asciiTheme="minorEastAsia" w:hAnsiTheme="minorEastAsia"/>
                <w:b/>
                <w:color w:val="000000"/>
                <w:kern w:val="0"/>
                <w:sz w:val="20"/>
                <w:szCs w:val="20"/>
              </w:rPr>
              <w:t>询能力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维修资料、资料、信息的</w:t>
            </w:r>
          </w:p>
          <w:p>
            <w:pPr>
              <w:jc w:val="center"/>
            </w:pPr>
            <w:r>
              <w:rPr>
                <w:rFonts w:hint="eastAsia" w:ascii="宋体" w:hAnsi="宋体" w:eastAsia="宋体" w:cs="宋体"/>
                <w:color w:val="000000"/>
                <w:kern w:val="0"/>
                <w:sz w:val="20"/>
                <w:szCs w:val="20"/>
              </w:rPr>
              <w:t>检索与查询能力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5</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数据、判读和</w:t>
            </w:r>
          </w:p>
          <w:p>
            <w:pPr>
              <w:jc w:val="center"/>
              <w:rPr>
                <w:rFonts w:asciiTheme="minorEastAsia" w:hAnsiTheme="minorEastAsia"/>
                <w:b/>
              </w:rPr>
            </w:pPr>
            <w:r>
              <w:rPr>
                <w:rFonts w:hint="eastAsia" w:cs="宋体" w:asciiTheme="minorEastAsia" w:hAnsiTheme="minorEastAsia"/>
                <w:b/>
                <w:color w:val="000000"/>
                <w:kern w:val="0"/>
                <w:sz w:val="20"/>
                <w:szCs w:val="20"/>
              </w:rPr>
              <w:t>分析能力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数据的读取、分析、判断</w:t>
            </w:r>
          </w:p>
          <w:p>
            <w:pPr>
              <w:jc w:val="center"/>
            </w:pPr>
            <w:r>
              <w:rPr>
                <w:rFonts w:hint="eastAsia" w:ascii="宋体" w:hAnsi="宋体" w:eastAsia="宋体" w:cs="宋体"/>
                <w:color w:val="000000"/>
                <w:kern w:val="0"/>
                <w:sz w:val="20"/>
                <w:szCs w:val="20"/>
              </w:rPr>
              <w:t>的能力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6</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表单填写与报</w:t>
            </w:r>
          </w:p>
          <w:p>
            <w:pPr>
              <w:jc w:val="center"/>
              <w:rPr>
                <w:rFonts w:asciiTheme="minorEastAsia" w:hAnsiTheme="minorEastAsia"/>
                <w:b/>
              </w:rPr>
            </w:pPr>
            <w:r>
              <w:rPr>
                <w:rFonts w:hint="eastAsia" w:cs="宋体" w:asciiTheme="minorEastAsia" w:hAnsiTheme="minorEastAsia"/>
                <w:b/>
                <w:color w:val="000000"/>
                <w:kern w:val="0"/>
                <w:sz w:val="20"/>
                <w:szCs w:val="20"/>
              </w:rPr>
              <w:t>告的撰写能力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电子工单、纸质工单、任</w:t>
            </w:r>
          </w:p>
          <w:p>
            <w:pPr>
              <w:jc w:val="center"/>
            </w:pPr>
            <w:r>
              <w:rPr>
                <w:rFonts w:hint="eastAsia" w:ascii="宋体" w:hAnsi="宋体" w:eastAsia="宋体" w:cs="宋体"/>
                <w:color w:val="000000"/>
                <w:kern w:val="0"/>
                <w:sz w:val="20"/>
                <w:szCs w:val="20"/>
              </w:rPr>
              <w:t>务记录单的填写</w:t>
            </w:r>
          </w:p>
        </w:tc>
        <w:tc>
          <w:tcPr>
            <w:tcW w:w="716" w:type="dxa"/>
            <w:vAlign w:val="center"/>
          </w:tcPr>
          <w:p>
            <w:pPr>
              <w:jc w:val="center"/>
              <w:rPr>
                <w:rFonts w:asciiTheme="minorEastAsia" w:hAnsiTheme="minorEastAsia"/>
              </w:rPr>
            </w:pPr>
            <w:r>
              <w:rPr>
                <w:rFonts w:hint="eastAsia" w:asciiTheme="minorEastAsia" w:hAnsiTheme="minorEastAsia"/>
              </w:rPr>
              <w:t>5</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 1 项扣 0.5-1</w:t>
            </w:r>
          </w:p>
          <w:p>
            <w:pPr>
              <w:jc w:val="center"/>
            </w:pPr>
            <w:r>
              <w:rPr>
                <w:rFonts w:hint="eastAsia" w:ascii="宋体" w:hAnsi="宋体" w:eastAsia="宋体" w:cs="宋体"/>
                <w:color w:val="000000"/>
                <w:kern w:val="0"/>
                <w:sz w:val="20"/>
                <w:szCs w:val="20"/>
              </w:rPr>
              <w:t>分，扣分不得超 5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gridSpan w:val="3"/>
            <w:vAlign w:val="center"/>
          </w:tcPr>
          <w:p>
            <w:pPr>
              <w:jc w:val="center"/>
            </w:pPr>
            <w:r>
              <w:rPr>
                <w:rFonts w:hint="eastAsia"/>
              </w:rPr>
              <w:t>总分</w:t>
            </w:r>
          </w:p>
        </w:tc>
        <w:tc>
          <w:tcPr>
            <w:tcW w:w="2031" w:type="dxa"/>
            <w:gridSpan w:val="2"/>
            <w:vAlign w:val="center"/>
          </w:tcPr>
          <w:p>
            <w:pPr>
              <w:jc w:val="center"/>
            </w:pPr>
          </w:p>
        </w:tc>
        <w:tc>
          <w:tcPr>
            <w:tcW w:w="1027" w:type="dxa"/>
            <w:vAlign w:val="center"/>
          </w:tcPr>
          <w:p>
            <w:pPr>
              <w:jc w:val="center"/>
            </w:pPr>
          </w:p>
        </w:tc>
        <w:tc>
          <w:tcPr>
            <w:tcW w:w="1084" w:type="dxa"/>
            <w:vAlign w:val="center"/>
          </w:tcPr>
          <w:p>
            <w:pPr>
              <w:jc w:val="center"/>
            </w:pPr>
          </w:p>
        </w:tc>
        <w:tc>
          <w:tcPr>
            <w:tcW w:w="1071" w:type="dxa"/>
            <w:vAlign w:val="center"/>
          </w:tcPr>
          <w:p>
            <w:pPr>
              <w:jc w:val="center"/>
            </w:pPr>
          </w:p>
        </w:tc>
      </w:tr>
    </w:tbl>
    <w:p>
      <w:pPr>
        <w:jc w:val="center"/>
        <w:rPr>
          <w:rFonts w:hint="default"/>
          <w:lang w:val="en-US" w:eastAsia="zh-CN"/>
        </w:rPr>
      </w:pPr>
    </w:p>
    <w:sectPr>
      <w:headerReference r:id="rId3" w:type="default"/>
      <w:pgSz w:w="11850" w:h="16783"/>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575F6"/>
    <w:multiLevelType w:val="singleLevel"/>
    <w:tmpl w:val="936575F6"/>
    <w:lvl w:ilvl="0" w:tentative="0">
      <w:start w:val="1"/>
      <w:numFmt w:val="decimal"/>
      <w:lvlText w:val="%1."/>
      <w:lvlJc w:val="left"/>
      <w:pPr>
        <w:tabs>
          <w:tab w:val="left" w:pos="312"/>
        </w:tabs>
      </w:pPr>
    </w:lvl>
  </w:abstractNum>
  <w:abstractNum w:abstractNumId="1">
    <w:nsid w:val="B240BFED"/>
    <w:multiLevelType w:val="singleLevel"/>
    <w:tmpl w:val="B240BFED"/>
    <w:lvl w:ilvl="0" w:tentative="0">
      <w:start w:val="1"/>
      <w:numFmt w:val="decimal"/>
      <w:lvlText w:val="%1."/>
      <w:lvlJc w:val="left"/>
      <w:pPr>
        <w:tabs>
          <w:tab w:val="left" w:pos="312"/>
        </w:tabs>
      </w:pPr>
    </w:lvl>
  </w:abstractNum>
  <w:abstractNum w:abstractNumId="2">
    <w:nsid w:val="B8A5A412"/>
    <w:multiLevelType w:val="singleLevel"/>
    <w:tmpl w:val="B8A5A412"/>
    <w:lvl w:ilvl="0" w:tentative="0">
      <w:start w:val="1"/>
      <w:numFmt w:val="decimal"/>
      <w:lvlText w:val="%1."/>
      <w:lvlJc w:val="left"/>
      <w:pPr>
        <w:tabs>
          <w:tab w:val="left" w:pos="312"/>
        </w:tabs>
      </w:pPr>
    </w:lvl>
  </w:abstractNum>
  <w:abstractNum w:abstractNumId="3">
    <w:nsid w:val="C29053E7"/>
    <w:multiLevelType w:val="singleLevel"/>
    <w:tmpl w:val="C29053E7"/>
    <w:lvl w:ilvl="0" w:tentative="0">
      <w:start w:val="1"/>
      <w:numFmt w:val="decimal"/>
      <w:lvlText w:val="%1."/>
      <w:lvlJc w:val="left"/>
      <w:pPr>
        <w:tabs>
          <w:tab w:val="left" w:pos="312"/>
        </w:tabs>
      </w:pPr>
    </w:lvl>
  </w:abstractNum>
  <w:abstractNum w:abstractNumId="4">
    <w:nsid w:val="E38D4CEB"/>
    <w:multiLevelType w:val="singleLevel"/>
    <w:tmpl w:val="E38D4CEB"/>
    <w:lvl w:ilvl="0" w:tentative="0">
      <w:start w:val="3"/>
      <w:numFmt w:val="chineseCounting"/>
      <w:suff w:val="nothing"/>
      <w:lvlText w:val="%1、"/>
      <w:lvlJc w:val="left"/>
      <w:rPr>
        <w:rFonts w:hint="eastAsia"/>
      </w:rPr>
    </w:lvl>
  </w:abstractNum>
  <w:abstractNum w:abstractNumId="5">
    <w:nsid w:val="476C5F0C"/>
    <w:multiLevelType w:val="singleLevel"/>
    <w:tmpl w:val="476C5F0C"/>
    <w:lvl w:ilvl="0" w:tentative="0">
      <w:start w:val="1"/>
      <w:numFmt w:val="decimal"/>
      <w:lvlText w:val="%1."/>
      <w:lvlJc w:val="left"/>
      <w:pPr>
        <w:tabs>
          <w:tab w:val="left" w:pos="312"/>
        </w:tabs>
      </w:pPr>
    </w:lvl>
  </w:abstractNum>
  <w:abstractNum w:abstractNumId="6">
    <w:nsid w:val="5FAC942C"/>
    <w:multiLevelType w:val="singleLevel"/>
    <w:tmpl w:val="5FAC942C"/>
    <w:lvl w:ilvl="0" w:tentative="0">
      <w:start w:val="1"/>
      <w:numFmt w:val="decimal"/>
      <w:lvlText w:val="%1."/>
      <w:lvlJc w:val="left"/>
      <w:pPr>
        <w:tabs>
          <w:tab w:val="left" w:pos="312"/>
        </w:tabs>
      </w:pPr>
    </w:lvl>
  </w:abstractNum>
  <w:abstractNum w:abstractNumId="7">
    <w:nsid w:val="5FAC949F"/>
    <w:multiLevelType w:val="singleLevel"/>
    <w:tmpl w:val="5FAC949F"/>
    <w:lvl w:ilvl="0" w:tentative="0">
      <w:start w:val="1"/>
      <w:numFmt w:val="decimal"/>
      <w:lvlText w:val="%1."/>
      <w:lvlJc w:val="left"/>
      <w:pPr>
        <w:tabs>
          <w:tab w:val="left" w:pos="312"/>
        </w:tabs>
      </w:pPr>
    </w:lvl>
  </w:abstractNum>
  <w:abstractNum w:abstractNumId="8">
    <w:nsid w:val="5FAC9651"/>
    <w:multiLevelType w:val="singleLevel"/>
    <w:tmpl w:val="5FAC9651"/>
    <w:lvl w:ilvl="0" w:tentative="0">
      <w:start w:val="1"/>
      <w:numFmt w:val="decimal"/>
      <w:lvlText w:val="%1."/>
      <w:lvlJc w:val="left"/>
      <w:pPr>
        <w:tabs>
          <w:tab w:val="left" w:pos="312"/>
        </w:tabs>
      </w:pPr>
    </w:lvl>
  </w:abstractNum>
  <w:abstractNum w:abstractNumId="9">
    <w:nsid w:val="5FAC979A"/>
    <w:multiLevelType w:val="singleLevel"/>
    <w:tmpl w:val="5FAC979A"/>
    <w:lvl w:ilvl="0" w:tentative="0">
      <w:start w:val="1"/>
      <w:numFmt w:val="decimal"/>
      <w:lvlText w:val="%1."/>
      <w:lvlJc w:val="left"/>
      <w:pPr>
        <w:tabs>
          <w:tab w:val="left" w:pos="312"/>
        </w:tabs>
      </w:pPr>
    </w:lvl>
  </w:abstractNum>
  <w:abstractNum w:abstractNumId="10">
    <w:nsid w:val="5FAC97E6"/>
    <w:multiLevelType w:val="singleLevel"/>
    <w:tmpl w:val="5FAC97E6"/>
    <w:lvl w:ilvl="0" w:tentative="0">
      <w:start w:val="1"/>
      <w:numFmt w:val="decimal"/>
      <w:lvlText w:val="%1."/>
      <w:lvlJc w:val="left"/>
      <w:pPr>
        <w:tabs>
          <w:tab w:val="left" w:pos="312"/>
        </w:tabs>
      </w:pPr>
    </w:lvl>
  </w:abstractNum>
  <w:abstractNum w:abstractNumId="11">
    <w:nsid w:val="609B53C2"/>
    <w:multiLevelType w:val="singleLevel"/>
    <w:tmpl w:val="609B53C2"/>
    <w:lvl w:ilvl="0" w:tentative="0">
      <w:start w:val="1"/>
      <w:numFmt w:val="decimal"/>
      <w:suff w:val="nothing"/>
      <w:lvlText w:val="%1、"/>
      <w:lvlJc w:val="left"/>
    </w:lvl>
  </w:abstractNum>
  <w:abstractNum w:abstractNumId="12">
    <w:nsid w:val="7D784077"/>
    <w:multiLevelType w:val="singleLevel"/>
    <w:tmpl w:val="7D784077"/>
    <w:lvl w:ilvl="0" w:tentative="0">
      <w:start w:val="1"/>
      <w:numFmt w:val="decimal"/>
      <w:lvlText w:val="%1."/>
      <w:lvlJc w:val="left"/>
      <w:pPr>
        <w:tabs>
          <w:tab w:val="left" w:pos="312"/>
        </w:tabs>
      </w:pPr>
    </w:lvl>
  </w:abstractNum>
  <w:num w:numId="1">
    <w:abstractNumId w:val="3"/>
  </w:num>
  <w:num w:numId="2">
    <w:abstractNumId w:val="1"/>
  </w:num>
  <w:num w:numId="3">
    <w:abstractNumId w:val="6"/>
  </w:num>
  <w:num w:numId="4">
    <w:abstractNumId w:val="7"/>
  </w:num>
  <w:num w:numId="5">
    <w:abstractNumId w:val="5"/>
  </w:num>
  <w:num w:numId="6">
    <w:abstractNumId w:val="12"/>
  </w:num>
  <w:num w:numId="7">
    <w:abstractNumId w:val="8"/>
  </w:num>
  <w:num w:numId="8">
    <w:abstractNumId w:val="2"/>
  </w:num>
  <w:num w:numId="9">
    <w:abstractNumId w:val="9"/>
  </w:num>
  <w:num w:numId="10">
    <w:abstractNumId w:val="10"/>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5A02"/>
    <w:rsid w:val="0005267F"/>
    <w:rsid w:val="001134F6"/>
    <w:rsid w:val="001C60DB"/>
    <w:rsid w:val="001E6789"/>
    <w:rsid w:val="00302EDC"/>
    <w:rsid w:val="0031151F"/>
    <w:rsid w:val="0033371E"/>
    <w:rsid w:val="004C55A2"/>
    <w:rsid w:val="005F3898"/>
    <w:rsid w:val="0062510C"/>
    <w:rsid w:val="0067038A"/>
    <w:rsid w:val="007D72F1"/>
    <w:rsid w:val="00834DAA"/>
    <w:rsid w:val="00836F35"/>
    <w:rsid w:val="008C0C8B"/>
    <w:rsid w:val="008E2447"/>
    <w:rsid w:val="008F3681"/>
    <w:rsid w:val="00A264D0"/>
    <w:rsid w:val="00A55626"/>
    <w:rsid w:val="00AB249C"/>
    <w:rsid w:val="00B530BF"/>
    <w:rsid w:val="00BB2F6F"/>
    <w:rsid w:val="00BD30AB"/>
    <w:rsid w:val="00D02AEE"/>
    <w:rsid w:val="00D35E57"/>
    <w:rsid w:val="00D57CFA"/>
    <w:rsid w:val="00D8654D"/>
    <w:rsid w:val="00DC67CA"/>
    <w:rsid w:val="00DE0B7B"/>
    <w:rsid w:val="00E2664A"/>
    <w:rsid w:val="00E8194F"/>
    <w:rsid w:val="00ED5F80"/>
    <w:rsid w:val="00EE68A3"/>
    <w:rsid w:val="00F730D1"/>
    <w:rsid w:val="00FF0E8E"/>
    <w:rsid w:val="00FF2260"/>
    <w:rsid w:val="01042CDC"/>
    <w:rsid w:val="014F72E6"/>
    <w:rsid w:val="086A6F80"/>
    <w:rsid w:val="091A14DA"/>
    <w:rsid w:val="0A88465A"/>
    <w:rsid w:val="0E14199B"/>
    <w:rsid w:val="0EB673C7"/>
    <w:rsid w:val="10B46010"/>
    <w:rsid w:val="126710CD"/>
    <w:rsid w:val="18F322EC"/>
    <w:rsid w:val="18FA004B"/>
    <w:rsid w:val="1D704213"/>
    <w:rsid w:val="1EFE3E16"/>
    <w:rsid w:val="24042AEB"/>
    <w:rsid w:val="24640864"/>
    <w:rsid w:val="25D9014D"/>
    <w:rsid w:val="27CF1011"/>
    <w:rsid w:val="2B2F19D0"/>
    <w:rsid w:val="2B5036E0"/>
    <w:rsid w:val="2E4267EF"/>
    <w:rsid w:val="361A7FDE"/>
    <w:rsid w:val="3754496F"/>
    <w:rsid w:val="37ED6ECA"/>
    <w:rsid w:val="3B065E8D"/>
    <w:rsid w:val="3B512F58"/>
    <w:rsid w:val="3F121F44"/>
    <w:rsid w:val="405F71B1"/>
    <w:rsid w:val="427D1611"/>
    <w:rsid w:val="43B9742D"/>
    <w:rsid w:val="45461DEC"/>
    <w:rsid w:val="474F0EAB"/>
    <w:rsid w:val="4C3C6083"/>
    <w:rsid w:val="4FD02879"/>
    <w:rsid w:val="52B20A6F"/>
    <w:rsid w:val="54DC6DFB"/>
    <w:rsid w:val="55380061"/>
    <w:rsid w:val="5B493423"/>
    <w:rsid w:val="5E77605D"/>
    <w:rsid w:val="5F7B13E8"/>
    <w:rsid w:val="618E5A02"/>
    <w:rsid w:val="65A40337"/>
    <w:rsid w:val="680777B3"/>
    <w:rsid w:val="687C1496"/>
    <w:rsid w:val="6EAE3090"/>
    <w:rsid w:val="72853826"/>
    <w:rsid w:val="72D95DD0"/>
    <w:rsid w:val="77AD2485"/>
    <w:rsid w:val="79ED7F9F"/>
    <w:rsid w:val="7F854F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outlineLvl w:val="1"/>
    </w:pPr>
    <w:rPr>
      <w:b/>
      <w:bCs/>
      <w:sz w:val="28"/>
      <w:szCs w:val="3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qFormat/>
    <w:uiPriority w:val="0"/>
    <w:rPr>
      <w:kern w:val="2"/>
      <w:sz w:val="18"/>
      <w:szCs w:val="18"/>
    </w:rPr>
  </w:style>
  <w:style w:type="character" w:customStyle="1" w:styleId="11">
    <w:name w:val="页脚 Char"/>
    <w:basedOn w:val="9"/>
    <w:link w:val="4"/>
    <w:qFormat/>
    <w:uiPriority w:val="0"/>
    <w:rPr>
      <w:kern w:val="2"/>
      <w:sz w:val="18"/>
      <w:szCs w:val="18"/>
    </w:rPr>
  </w:style>
  <w:style w:type="paragraph" w:customStyle="1" w:styleId="12">
    <w:name w:val="标题2右半页"/>
    <w:basedOn w:val="13"/>
    <w:qFormat/>
    <w:uiPriority w:val="0"/>
    <w:pPr>
      <w:spacing w:line="240" w:lineRule="auto"/>
    </w:pPr>
    <w:rPr>
      <w:b/>
      <w:sz w:val="28"/>
    </w:rPr>
  </w:style>
  <w:style w:type="paragraph" w:customStyle="1" w:styleId="13">
    <w:name w:val="正文右半页"/>
    <w:basedOn w:val="1"/>
    <w:qFormat/>
    <w:uiPriority w:val="0"/>
    <w:pPr>
      <w:spacing w:line="269" w:lineRule="auto"/>
      <w:ind w:left="2000" w:leftChars="2000"/>
    </w:pPr>
  </w:style>
  <w:style w:type="paragraph" w:customStyle="1" w:styleId="14">
    <w:name w:val="List Paragraph"/>
    <w:basedOn w:val="1"/>
    <w:qFormat/>
    <w:uiPriority w:val="34"/>
    <w:pPr>
      <w:ind w:firstLine="420" w:firstLineChars="200"/>
    </w:pPr>
  </w:style>
  <w:style w:type="paragraph" w:customStyle="1" w:styleId="15">
    <w:name w:val="样式 标题 3 + 四号"/>
    <w:basedOn w:val="1"/>
    <w:qFormat/>
    <w:uiPriority w:val="0"/>
    <w:pPr>
      <w:ind w:left="2000" w:leftChars="2000"/>
    </w:pPr>
    <w:rPr>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5739</Words>
  <Characters>607</Characters>
  <Lines>5</Lines>
  <Paragraphs>12</Paragraphs>
  <TotalTime>2</TotalTime>
  <ScaleCrop>false</ScaleCrop>
  <LinksUpToDate>false</LinksUpToDate>
  <CharactersWithSpaces>6334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2021-04-29T08:48:00Z</dcterms:created>
  <dc:creator>sorrow笙</dc:creator>
  <cp:lastModifiedBy>吕宁</cp:lastModifiedBy>
  <cp:lastPrinted>2021-04-25T11:04:00Z</cp:lastPrinted>
  <dcterms:modified xsi:type="dcterms:W3CDTF">2021-11-05T06:04:22Z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9C551103F83148C5B8EC34B89A03C964</vt:lpwstr>
  </property>
</Properties>
</file>