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after="156" w:afterLines="50" w:line="560" w:lineRule="exact"/>
        <w:rPr>
          <w:rFonts w:hint="eastAsia" w:hAnsi="宋体" w:cs="楷体_GB2312"/>
          <w:b/>
          <w:sz w:val="28"/>
          <w:szCs w:val="28"/>
        </w:rPr>
      </w:pPr>
      <w:r>
        <w:rPr>
          <w:rFonts w:hint="eastAsia" w:hAnsi="宋体" w:cs="楷体_GB2312"/>
          <w:b/>
          <w:sz w:val="28"/>
          <w:szCs w:val="28"/>
        </w:rPr>
        <w:t>附件2</w:t>
      </w:r>
    </w:p>
    <w:p>
      <w:pPr>
        <w:pStyle w:val="2"/>
        <w:spacing w:before="156" w:beforeLines="50" w:after="156" w:afterLines="50" w:line="560" w:lineRule="exact"/>
        <w:ind w:firstLine="708" w:firstLineChars="196"/>
        <w:jc w:val="center"/>
        <w:rPr>
          <w:rFonts w:hint="eastAsia" w:hAnsi="宋体" w:cs="楷体_GB2312"/>
          <w:b/>
          <w:sz w:val="36"/>
          <w:szCs w:val="36"/>
        </w:rPr>
      </w:pPr>
      <w:bookmarkStart w:id="0" w:name="_GoBack"/>
      <w:r>
        <w:rPr>
          <w:rFonts w:hint="eastAsia" w:hAnsi="宋体" w:cs="楷体_GB2312"/>
          <w:b/>
          <w:sz w:val="36"/>
          <w:szCs w:val="36"/>
        </w:rPr>
        <w:t>教材编排要求</w:t>
      </w:r>
    </w:p>
    <w:bookmarkEnd w:id="0"/>
    <w:p>
      <w:pPr>
        <w:pStyle w:val="2"/>
        <w:spacing w:line="640" w:lineRule="exact"/>
        <w:ind w:firstLine="562" w:firstLineChars="200"/>
        <w:rPr>
          <w:rFonts w:hAnsi="宋体" w:cs="楷体_GB2312"/>
          <w:b/>
          <w:sz w:val="28"/>
          <w:szCs w:val="28"/>
        </w:rPr>
      </w:pPr>
      <w:r>
        <w:rPr>
          <w:rFonts w:hint="eastAsia" w:hAnsi="宋体" w:cs="楷体_GB2312"/>
          <w:b/>
          <w:sz w:val="28"/>
          <w:szCs w:val="28"/>
        </w:rPr>
        <w:t>1、在设计教材的体系结构时，应注意到全书格调一致，富有启发性，便于学</w:t>
      </w:r>
      <w:r>
        <w:rPr>
          <w:rFonts w:hAnsi="宋体" w:cs="楷体_GB2312"/>
          <w:b/>
          <w:sz w:val="28"/>
          <w:szCs w:val="28"/>
        </w:rPr>
        <w:t>生</w:t>
      </w:r>
      <w:r>
        <w:rPr>
          <w:rFonts w:hint="eastAsia" w:hAnsi="宋体" w:cs="楷体_GB2312"/>
          <w:b/>
          <w:sz w:val="28"/>
          <w:szCs w:val="28"/>
        </w:rPr>
        <w:t>自学。</w:t>
      </w:r>
    </w:p>
    <w:p>
      <w:pPr>
        <w:pStyle w:val="2"/>
        <w:spacing w:line="640" w:lineRule="exact"/>
        <w:ind w:firstLine="562" w:firstLineChars="200"/>
        <w:rPr>
          <w:rFonts w:hint="eastAsia" w:hAnsi="宋体" w:cs="楷体_GB2312"/>
          <w:b/>
          <w:sz w:val="28"/>
          <w:szCs w:val="28"/>
        </w:rPr>
      </w:pPr>
      <w:r>
        <w:rPr>
          <w:rFonts w:hint="eastAsia" w:hAnsi="宋体" w:cs="楷体_GB2312"/>
          <w:b/>
          <w:sz w:val="28"/>
          <w:szCs w:val="28"/>
        </w:rPr>
        <w:t>2、引用的重要资料要注明出处，书后应附有主要参考文献。</w:t>
      </w:r>
    </w:p>
    <w:p>
      <w:pPr>
        <w:spacing w:line="640" w:lineRule="exact"/>
        <w:ind w:firstLine="562" w:firstLineChars="200"/>
        <w:rPr>
          <w:rFonts w:hint="eastAsia" w:ascii="宋体" w:hAnsi="宋体" w:cs="楷体_GB2312"/>
          <w:b/>
          <w:sz w:val="28"/>
          <w:szCs w:val="28"/>
        </w:rPr>
      </w:pPr>
      <w:r>
        <w:rPr>
          <w:rFonts w:hint="eastAsia" w:ascii="宋体" w:hAnsi="宋体" w:cs="楷体_GB2312"/>
          <w:b/>
          <w:sz w:val="28"/>
          <w:szCs w:val="28"/>
        </w:rPr>
        <w:t>3、教材排版要求：</w:t>
      </w:r>
    </w:p>
    <w:p>
      <w:pPr>
        <w:spacing w:line="640" w:lineRule="exact"/>
        <w:ind w:firstLine="551" w:firstLineChars="196"/>
        <w:rPr>
          <w:rFonts w:hint="eastAsia" w:ascii="宋体" w:hAnsi="宋体" w:cs="楷体_GB2312"/>
          <w:b/>
          <w:sz w:val="28"/>
          <w:szCs w:val="28"/>
        </w:rPr>
      </w:pPr>
      <w:r>
        <w:rPr>
          <w:rFonts w:hint="eastAsia" w:ascii="宋体" w:hAnsi="宋体" w:cs="楷体_GB2312"/>
          <w:b/>
          <w:sz w:val="28"/>
          <w:szCs w:val="28"/>
        </w:rPr>
        <w:t>纸张大小：18.3*25.9；</w:t>
      </w:r>
    </w:p>
    <w:p>
      <w:pPr>
        <w:spacing w:line="640" w:lineRule="exact"/>
        <w:ind w:firstLine="551" w:firstLineChars="196"/>
        <w:rPr>
          <w:rFonts w:hint="eastAsia" w:ascii="宋体" w:hAnsi="宋体" w:cs="楷体_GB2312"/>
          <w:b/>
          <w:sz w:val="28"/>
          <w:szCs w:val="28"/>
        </w:rPr>
      </w:pPr>
      <w:r>
        <w:rPr>
          <w:rFonts w:hint="eastAsia" w:ascii="宋体" w:hAnsi="宋体" w:cs="楷体_GB2312"/>
          <w:b/>
          <w:sz w:val="28"/>
          <w:szCs w:val="28"/>
        </w:rPr>
        <w:t>页边距：上、下、左、右各2厘米；</w:t>
      </w:r>
    </w:p>
    <w:p>
      <w:pPr>
        <w:spacing w:line="640" w:lineRule="exact"/>
        <w:ind w:firstLine="551" w:firstLineChars="196"/>
        <w:rPr>
          <w:rFonts w:hint="eastAsia" w:ascii="宋体" w:hAnsi="宋体" w:cs="楷体_GB2312"/>
          <w:b/>
          <w:sz w:val="28"/>
          <w:szCs w:val="28"/>
        </w:rPr>
      </w:pPr>
      <w:r>
        <w:rPr>
          <w:rFonts w:hint="eastAsia" w:ascii="宋体" w:hAnsi="宋体" w:cs="楷体_GB2312"/>
          <w:b/>
          <w:sz w:val="28"/>
          <w:szCs w:val="28"/>
        </w:rPr>
        <w:t>字体大小：小四号或五号，段落应根据内容的实际情况确定，但主体文字大小应相同，标题或特殊内容可根据实际需要设置。建议主体字体小四号，段落固定值22磅。编排完后转成PDF。</w:t>
      </w:r>
    </w:p>
    <w:p/>
    <w:sectPr>
      <w:footerReference r:id="rId3" w:type="default"/>
      <w:pgSz w:w="11906" w:h="16838"/>
      <w:pgMar w:top="1134" w:right="1247" w:bottom="1134" w:left="1247" w:header="851" w:footer="851" w:gutter="0"/>
      <w:pgNumType w:start="1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6</w:t>
    </w:r>
    <w:r>
      <w:rPr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8302C"/>
    <w:rsid w:val="0F28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2020-04-07T09:12:00Z</dcterms:created>
  <dc:creator>马万姣</dc:creator>
  <cp:lastModifiedBy>马万姣</cp:lastModifiedBy>
  <dcterms:modified xsi:type="dcterms:W3CDTF">2020-04-07T09:13:08Z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